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61196783"/>
        <w:docPartObj>
          <w:docPartGallery w:val="Cover Pages"/>
          <w:docPartUnique/>
        </w:docPartObj>
      </w:sdtPr>
      <w:sdtEndPr/>
      <w:sdtContent>
        <w:p w:rsidR="005460E2" w:rsidRDefault="005460E2"/>
        <w:p w:rsidR="005460E2" w:rsidRDefault="005460E2"/>
        <w:tbl>
          <w:tblPr>
            <w:tblpPr w:leftFromText="187" w:rightFromText="187" w:horzAnchor="margin" w:tblpXSpec="center" w:tblpYSpec="bottom"/>
            <w:tblW w:w="5000" w:type="pct"/>
            <w:tblLook w:val="04A0" w:firstRow="1" w:lastRow="0" w:firstColumn="1" w:lastColumn="0" w:noHBand="0" w:noVBand="1"/>
          </w:tblPr>
          <w:tblGrid>
            <w:gridCol w:w="8856"/>
          </w:tblGrid>
          <w:tr w:rsidR="005460E2">
            <w:tc>
              <w:tcPr>
                <w:tcW w:w="5000" w:type="pct"/>
              </w:tcPr>
              <w:p w:rsidR="005460E2" w:rsidRDefault="005460E2">
                <w:pPr>
                  <w:pStyle w:val="NoSpacing"/>
                </w:pPr>
              </w:p>
            </w:tc>
          </w:tr>
        </w:tbl>
        <w:p w:rsidR="005460E2" w:rsidRDefault="005460E2"/>
        <w:p w:rsidR="00DC4B93" w:rsidRPr="00123DCE" w:rsidRDefault="00CB61B4" w:rsidP="00123DCE">
          <w:pPr>
            <w:jc w:val="center"/>
          </w:pPr>
          <w:r w:rsidRPr="005460E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48000" behindDoc="0" locked="0" layoutInCell="1" allowOverlap="1" wp14:anchorId="28EA6A43" wp14:editId="43FB644E">
                    <wp:simplePos x="0" y="0"/>
                    <wp:positionH relativeFrom="column">
                      <wp:posOffset>-809625</wp:posOffset>
                    </wp:positionH>
                    <wp:positionV relativeFrom="paragraph">
                      <wp:posOffset>3084830</wp:posOffset>
                    </wp:positionV>
                    <wp:extent cx="7119620" cy="1409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9620" cy="1409700"/>
                            </a:xfrm>
                            <a:prstGeom prst="rect">
                              <a:avLst/>
                            </a:prstGeom>
                            <a:noFill/>
                            <a:ln>
                              <a:noFill/>
                            </a:ln>
                            <a:effectLst/>
                          </wps:spPr>
                          <wps:txbx>
                            <w:txbxContent>
                              <w:p w:rsidR="005460E2" w:rsidRPr="00CB61B4" w:rsidRDefault="00CB61B4" w:rsidP="005460E2">
                                <w:pPr>
                                  <w:jc w:val="center"/>
                                  <w:rPr>
                                    <w:rFonts w:cs="Tahoma"/>
                                    <w:b/>
                                    <w:bCs/>
                                    <w:noProof/>
                                    <w:color w:val="6C7B96"/>
                                    <w:sz w:val="96"/>
                                    <w:szCs w:val="96"/>
                                    <w14:textOutline w14:w="10541" w14:cap="flat" w14:cmpd="sng" w14:algn="ctr">
                                      <w14:solidFill>
                                        <w14:schemeClr w14:val="accent1">
                                          <w14:shade w14:val="88000"/>
                                          <w14:satMod w14:val="110000"/>
                                        </w14:schemeClr>
                                      </w14:solidFill>
                                      <w14:prstDash w14:val="solid"/>
                                      <w14:round/>
                                    </w14:textOutline>
                                  </w:rPr>
                                </w:pPr>
                                <w:r w:rsidRPr="00CB61B4">
                                  <w:rPr>
                                    <w:rFonts w:cs="Tahoma"/>
                                    <w:b/>
                                    <w:bCs/>
                                    <w:noProof/>
                                    <w:color w:val="6C7B96"/>
                                    <w:sz w:val="96"/>
                                    <w:szCs w:val="96"/>
                                    <w14:textOutline w14:w="10541" w14:cap="flat" w14:cmpd="sng" w14:algn="ctr">
                                      <w14:solidFill>
                                        <w14:schemeClr w14:val="accent1">
                                          <w14:shade w14:val="88000"/>
                                          <w14:satMod w14:val="110000"/>
                                        </w14:schemeClr>
                                      </w14:solidFill>
                                      <w14:prstDash w14:val="solid"/>
                                      <w14:round/>
                                    </w14:textOutline>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A6A43" id="_x0000_t202" coordsize="21600,21600" o:spt="202" path="m,l,21600r21600,l21600,xe">
                    <v:stroke joinstyle="miter"/>
                    <v:path gradientshapeok="t" o:connecttype="rect"/>
                  </v:shapetype>
                  <v:shape id="Text Box 4" o:spid="_x0000_s1026" type="#_x0000_t202" style="position:absolute;left:0;text-align:left;margin-left:-63.75pt;margin-top:242.9pt;width:560.6pt;height:1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" filled="f" stroked="f">
                    <v:textbox>
                      <w:txbxContent>
                        <w:p w:rsidR="005460E2" w:rsidRPr="00CB61B4" w:rsidRDefault="00CB61B4" w:rsidP="005460E2">
                          <w:pPr>
                            <w:jc w:val="center"/>
                            <w:rPr>
                              <w:rFonts w:cs="Tahoma"/>
                              <w:b/>
                              <w:bCs/>
                              <w:noProof/>
                              <w:color w:val="6C7B96"/>
                              <w:sz w:val="96"/>
                              <w:szCs w:val="96"/>
                              <w14:textOutline w14:w="10541" w14:cap="flat" w14:cmpd="sng" w14:algn="ctr">
                                <w14:solidFill>
                                  <w14:schemeClr w14:val="accent1">
                                    <w14:shade w14:val="88000"/>
                                    <w14:satMod w14:val="110000"/>
                                  </w14:schemeClr>
                                </w14:solidFill>
                                <w14:prstDash w14:val="solid"/>
                                <w14:round/>
                              </w14:textOutline>
                            </w:rPr>
                          </w:pPr>
                          <w:r w:rsidRPr="00CB61B4">
                            <w:rPr>
                              <w:rFonts w:cs="Tahoma"/>
                              <w:b/>
                              <w:bCs/>
                              <w:noProof/>
                              <w:color w:val="6C7B96"/>
                              <w:sz w:val="96"/>
                              <w:szCs w:val="96"/>
                              <w14:textOutline w14:w="10541" w14:cap="flat" w14:cmpd="sng" w14:algn="ctr">
                                <w14:solidFill>
                                  <w14:schemeClr w14:val="accent1">
                                    <w14:shade w14:val="88000"/>
                                    <w14:satMod w14:val="110000"/>
                                  </w14:schemeClr>
                                </w14:solidFill>
                                <w14:prstDash w14:val="solid"/>
                                <w14:round/>
                              </w14:textOutline>
                            </w:rPr>
                            <w:t>2020-2021</w:t>
                          </w:r>
                        </w:p>
                      </w:txbxContent>
                    </v:textbox>
                  </v:shape>
                </w:pict>
              </mc:Fallback>
            </mc:AlternateContent>
          </w:r>
          <w:r w:rsidR="00E57DB5" w:rsidRPr="005460E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46976" behindDoc="0" locked="0" layoutInCell="1" allowOverlap="1" wp14:anchorId="4108BDD6" wp14:editId="076781C7">
                    <wp:simplePos x="0" y="0"/>
                    <wp:positionH relativeFrom="margin">
                      <wp:posOffset>-807085</wp:posOffset>
                    </wp:positionH>
                    <wp:positionV relativeFrom="paragraph">
                      <wp:posOffset>429260</wp:posOffset>
                    </wp:positionV>
                    <wp:extent cx="7118985" cy="2295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118985" cy="2295525"/>
                            </a:xfrm>
                            <a:prstGeom prst="rect">
                              <a:avLst/>
                            </a:prstGeom>
                            <a:noFill/>
                            <a:ln>
                              <a:noFill/>
                            </a:ln>
                            <a:effectLst/>
                          </wps:spPr>
                          <wps:txbx>
                            <w:txbxContent>
                              <w:p w:rsidR="005460E2" w:rsidRPr="00AF04D7" w:rsidRDefault="00CB61B4" w:rsidP="005460E2">
                                <w:pPr>
                                  <w:jc w:val="center"/>
                                  <w:rPr>
                                    <w:rFonts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pPr>
                                <w:r>
                                  <w:rPr>
                                    <w:rFonts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t>Remote Learning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BDD6" id="Text Box 3" o:spid="_x0000_s1027" type="#_x0000_t202" style="position:absolute;left:0;text-align:left;margin-left:-63.55pt;margin-top:33.8pt;width:560.55pt;height:18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" filled="f" stroked="f">
                    <v:textbox>
                      <w:txbxContent>
                        <w:p w:rsidR="005460E2" w:rsidRPr="00AF04D7" w:rsidRDefault="00CB61B4" w:rsidP="005460E2">
                          <w:pPr>
                            <w:jc w:val="center"/>
                            <w:rPr>
                              <w:rFonts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pPr>
                          <w:r>
                            <w:rPr>
                              <w:rFonts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t>Remote Learning Policy</w:t>
                          </w:r>
                        </w:p>
                      </w:txbxContent>
                    </v:textbox>
                    <w10:wrap anchorx="margin"/>
                  </v:shape>
                </w:pict>
              </mc:Fallback>
            </mc:AlternateContent>
          </w:r>
          <w:r w:rsidR="005460E2" w:rsidRPr="005460E2">
            <w:rPr>
              <w:rFonts w:ascii="SassoonPrimaryInfant" w:eastAsia="Times New Roman" w:hAnsi="SassoonPrimaryInfant" w:cs="Times New Roman"/>
              <w:b/>
              <w:bCs/>
              <w:noProof/>
              <w:color w:val="000099"/>
              <w:sz w:val="32"/>
              <w:szCs w:val="24"/>
              <w:u w:val="single"/>
              <w:lang w:eastAsia="en-GB"/>
            </w:rPr>
            <w:drawing>
              <wp:anchor distT="0" distB="0" distL="114300" distR="114300" simplePos="0" relativeHeight="251668480" behindDoc="0" locked="0" layoutInCell="1" allowOverlap="1" wp14:anchorId="1E43E79E" wp14:editId="2E1965BA">
                <wp:simplePos x="0" y="0"/>
                <wp:positionH relativeFrom="column">
                  <wp:posOffset>-774065</wp:posOffset>
                </wp:positionH>
                <wp:positionV relativeFrom="paragraph">
                  <wp:posOffset>6099175</wp:posOffset>
                </wp:positionV>
                <wp:extent cx="5676900" cy="1571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sheader.png"/>
                        <pic:cNvPicPr/>
                      </pic:nvPicPr>
                      <pic:blipFill rotWithShape="1">
                        <a:blip r:embed="rId8">
                          <a:extLst>
                            <a:ext uri="{28A0092B-C50C-407E-A947-70E740481C1C}">
                              <a14:useLocalDpi xmlns:a14="http://schemas.microsoft.com/office/drawing/2010/main" val="0"/>
                            </a:ext>
                          </a:extLst>
                        </a:blip>
                        <a:srcRect r="44444"/>
                        <a:stretch/>
                      </pic:blipFill>
                      <pic:spPr bwMode="auto">
                        <a:xfrm>
                          <a:off x="0" y="0"/>
                          <a:ext cx="567690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0E2">
            <w:br w:type="page"/>
          </w:r>
        </w:p>
      </w:sdtContent>
    </w:sdt>
    <w:p w:rsidR="00CB61B4" w:rsidRDefault="00CB61B4" w:rsidP="00CB61B4">
      <w:pPr>
        <w:spacing w:after="120" w:line="300" w:lineRule="exact"/>
        <w:jc w:val="center"/>
        <w:rPr>
          <w:rFonts w:cs="Tahoma"/>
          <w:b/>
          <w:sz w:val="24"/>
          <w:szCs w:val="24"/>
        </w:rPr>
      </w:pPr>
      <w:r w:rsidRPr="00CF3998">
        <w:rPr>
          <w:rFonts w:cs="Tahoma"/>
          <w:b/>
          <w:sz w:val="24"/>
          <w:szCs w:val="24"/>
        </w:rPr>
        <w:lastRenderedPageBreak/>
        <w:t>Policy rationale.</w:t>
      </w:r>
    </w:p>
    <w:p w:rsidR="00F659B9" w:rsidRPr="00CF3998" w:rsidRDefault="00F659B9" w:rsidP="00CB61B4">
      <w:pPr>
        <w:spacing w:after="120" w:line="300" w:lineRule="exact"/>
        <w:jc w:val="center"/>
        <w:rPr>
          <w:rFonts w:cs="Tahoma"/>
          <w:b/>
          <w:sz w:val="24"/>
          <w:szCs w:val="24"/>
        </w:rPr>
      </w:pPr>
    </w:p>
    <w:p w:rsidR="00CB61B4" w:rsidRPr="00CF3998" w:rsidRDefault="00CB61B4" w:rsidP="002D0BFA">
      <w:pPr>
        <w:spacing w:after="120" w:line="300" w:lineRule="exact"/>
        <w:ind w:left="-283"/>
        <w:rPr>
          <w:rFonts w:cs="Tahoma"/>
          <w:sz w:val="24"/>
          <w:szCs w:val="24"/>
        </w:rPr>
      </w:pPr>
      <w:r w:rsidRPr="00CF3998">
        <w:rPr>
          <w:rFonts w:cs="Tahoma"/>
          <w:sz w:val="24"/>
          <w:szCs w:val="24"/>
        </w:rPr>
        <w:t xml:space="preserve">The aims of this policy are to: </w:t>
      </w:r>
    </w:p>
    <w:p w:rsidR="00CB61B4" w:rsidRPr="00CF3998" w:rsidRDefault="00CB61B4" w:rsidP="002D0BFA">
      <w:pPr>
        <w:pStyle w:val="ListParagraph"/>
        <w:numPr>
          <w:ilvl w:val="0"/>
          <w:numId w:val="24"/>
        </w:numPr>
        <w:spacing w:after="120" w:line="300" w:lineRule="exact"/>
        <w:ind w:left="-283"/>
        <w:rPr>
          <w:rFonts w:cs="Tahoma"/>
          <w:sz w:val="24"/>
          <w:szCs w:val="24"/>
        </w:rPr>
      </w:pPr>
      <w:r w:rsidRPr="00CF3998">
        <w:rPr>
          <w:rFonts w:cs="Tahoma"/>
          <w:sz w:val="24"/>
          <w:szCs w:val="24"/>
        </w:rPr>
        <w:t xml:space="preserve">Provide parents/carers with a clear understanding of the learning platform that we use at </w:t>
      </w:r>
      <w:r w:rsidR="002D0BFA">
        <w:rPr>
          <w:rFonts w:cs="Tahoma"/>
          <w:sz w:val="24"/>
          <w:szCs w:val="24"/>
        </w:rPr>
        <w:t>The Willows</w:t>
      </w:r>
      <w:r w:rsidRPr="00CF3998">
        <w:rPr>
          <w:rFonts w:cs="Tahoma"/>
          <w:sz w:val="24"/>
          <w:szCs w:val="24"/>
        </w:rPr>
        <w:t xml:space="preserve"> Primary School to provide remote learning resources and weekly homework. </w:t>
      </w:r>
    </w:p>
    <w:p w:rsidR="00CB61B4" w:rsidRPr="00CF3998" w:rsidRDefault="00CB61B4" w:rsidP="002D0BFA">
      <w:pPr>
        <w:pStyle w:val="ListParagraph"/>
        <w:numPr>
          <w:ilvl w:val="0"/>
          <w:numId w:val="24"/>
        </w:numPr>
        <w:spacing w:after="120" w:line="300" w:lineRule="exact"/>
        <w:ind w:left="-283"/>
        <w:rPr>
          <w:rFonts w:cs="Tahoma"/>
          <w:sz w:val="24"/>
          <w:szCs w:val="24"/>
        </w:rPr>
      </w:pPr>
      <w:r w:rsidRPr="00CF3998">
        <w:rPr>
          <w:rFonts w:cs="Tahoma"/>
          <w:sz w:val="24"/>
          <w:szCs w:val="24"/>
        </w:rPr>
        <w:t>Ensure consistency in our approach to remote learning for pupils who are at home due to Covid-19.</w:t>
      </w:r>
    </w:p>
    <w:p w:rsidR="00CB61B4" w:rsidRPr="00CF3998" w:rsidRDefault="00CB61B4" w:rsidP="002D0BFA">
      <w:pPr>
        <w:pStyle w:val="ListParagraph"/>
        <w:numPr>
          <w:ilvl w:val="0"/>
          <w:numId w:val="24"/>
        </w:numPr>
        <w:spacing w:after="120" w:line="300" w:lineRule="exact"/>
        <w:ind w:left="-283"/>
        <w:rPr>
          <w:rFonts w:cs="Tahoma"/>
          <w:sz w:val="24"/>
          <w:szCs w:val="24"/>
        </w:rPr>
      </w:pPr>
      <w:r w:rsidRPr="00CF3998">
        <w:rPr>
          <w:rFonts w:cs="Tahoma"/>
          <w:sz w:val="24"/>
          <w:szCs w:val="24"/>
        </w:rPr>
        <w:t xml:space="preserve">Provide clear expectations for all members of the school community with regards to remote learning. </w:t>
      </w:r>
    </w:p>
    <w:p w:rsidR="00CB61B4" w:rsidRDefault="00CB61B4" w:rsidP="002D0BFA">
      <w:pPr>
        <w:pStyle w:val="ListParagraph"/>
        <w:numPr>
          <w:ilvl w:val="0"/>
          <w:numId w:val="24"/>
        </w:numPr>
        <w:spacing w:after="120" w:line="300" w:lineRule="exact"/>
        <w:ind w:left="-283"/>
        <w:rPr>
          <w:rFonts w:cs="Tahoma"/>
          <w:sz w:val="24"/>
          <w:szCs w:val="24"/>
        </w:rPr>
      </w:pPr>
      <w:r w:rsidRPr="00CF3998">
        <w:rPr>
          <w:rFonts w:cs="Tahoma"/>
          <w:sz w:val="24"/>
          <w:szCs w:val="24"/>
        </w:rPr>
        <w:t xml:space="preserve">Provide appropriate guidelines for data protection. </w:t>
      </w:r>
    </w:p>
    <w:p w:rsidR="002D0BFA" w:rsidRPr="00CF3998" w:rsidRDefault="002D0BFA" w:rsidP="002D0BFA">
      <w:pPr>
        <w:pStyle w:val="ListParagraph"/>
        <w:spacing w:after="120" w:line="300" w:lineRule="exact"/>
        <w:ind w:left="-283"/>
        <w:rPr>
          <w:rFonts w:cs="Tahoma"/>
          <w:sz w:val="24"/>
          <w:szCs w:val="24"/>
        </w:rPr>
      </w:pPr>
    </w:p>
    <w:p w:rsidR="00CB61B4" w:rsidRPr="00CF3998" w:rsidRDefault="00CB61B4" w:rsidP="002D0BFA">
      <w:pPr>
        <w:spacing w:after="120" w:line="300" w:lineRule="exact"/>
        <w:ind w:left="-283"/>
        <w:rPr>
          <w:rFonts w:cs="Tahoma"/>
          <w:color w:val="0070C0"/>
          <w:sz w:val="24"/>
          <w:szCs w:val="24"/>
        </w:rPr>
      </w:pPr>
      <w:r w:rsidRPr="00CF3998">
        <w:rPr>
          <w:rFonts w:cs="Tahoma"/>
          <w:color w:val="0070C0"/>
          <w:sz w:val="24"/>
          <w:szCs w:val="24"/>
        </w:rPr>
        <w:t xml:space="preserve">1. Levels of remote learning. </w:t>
      </w:r>
    </w:p>
    <w:p w:rsidR="00CB61B4" w:rsidRPr="00CF3998" w:rsidRDefault="00CB61B4" w:rsidP="002D0BFA">
      <w:pPr>
        <w:spacing w:after="120" w:line="300" w:lineRule="exact"/>
        <w:ind w:left="-283"/>
        <w:rPr>
          <w:rFonts w:cs="Tahoma"/>
          <w:sz w:val="24"/>
          <w:szCs w:val="24"/>
        </w:rPr>
      </w:pPr>
      <w:r w:rsidRPr="00CF3998">
        <w:rPr>
          <w:rFonts w:cs="Tahoma"/>
          <w:sz w:val="24"/>
          <w:szCs w:val="24"/>
        </w:rPr>
        <w:t xml:space="preserve">At </w:t>
      </w:r>
      <w:r w:rsidR="002D0BFA">
        <w:rPr>
          <w:rFonts w:cs="Tahoma"/>
          <w:sz w:val="24"/>
          <w:szCs w:val="24"/>
        </w:rPr>
        <w:t>The Willows</w:t>
      </w:r>
      <w:r w:rsidRPr="00CF3998">
        <w:rPr>
          <w:rFonts w:cs="Tahoma"/>
          <w:sz w:val="24"/>
          <w:szCs w:val="24"/>
        </w:rPr>
        <w:t xml:space="preserve">, we are aware of the fact that there will be different levels of remote learning during this academic year. Some of these include:  </w:t>
      </w:r>
    </w:p>
    <w:p w:rsidR="00CB61B4" w:rsidRPr="00CF3998" w:rsidRDefault="00CB61B4" w:rsidP="002D0BFA">
      <w:pPr>
        <w:pStyle w:val="ListParagraph"/>
        <w:numPr>
          <w:ilvl w:val="0"/>
          <w:numId w:val="23"/>
        </w:numPr>
        <w:spacing w:after="120" w:line="300" w:lineRule="exact"/>
        <w:ind w:left="-283"/>
        <w:rPr>
          <w:rFonts w:cs="Tahoma"/>
          <w:sz w:val="24"/>
          <w:szCs w:val="24"/>
        </w:rPr>
      </w:pPr>
      <w:r w:rsidRPr="00CF3998">
        <w:rPr>
          <w:rFonts w:cs="Tahoma"/>
          <w:sz w:val="24"/>
          <w:szCs w:val="24"/>
        </w:rPr>
        <w:t>A child or group of children who test positive and are advised by the Government helpline to isolate.</w:t>
      </w:r>
    </w:p>
    <w:p w:rsidR="00CB61B4" w:rsidRPr="00CF3998" w:rsidRDefault="00CB61B4" w:rsidP="002D0BFA">
      <w:pPr>
        <w:pStyle w:val="ListParagraph"/>
        <w:numPr>
          <w:ilvl w:val="0"/>
          <w:numId w:val="23"/>
        </w:numPr>
        <w:spacing w:after="120" w:line="300" w:lineRule="exact"/>
        <w:ind w:left="-283"/>
        <w:rPr>
          <w:rFonts w:cs="Tahoma"/>
          <w:sz w:val="24"/>
          <w:szCs w:val="24"/>
        </w:rPr>
      </w:pPr>
      <w:r w:rsidRPr="00CF3998">
        <w:rPr>
          <w:rFonts w:cs="Tahoma"/>
          <w:sz w:val="24"/>
          <w:szCs w:val="24"/>
        </w:rPr>
        <w:t>A child who has been on holiday and on return needs to quarantine (Government led).</w:t>
      </w:r>
    </w:p>
    <w:p w:rsidR="00CB61B4" w:rsidRPr="00CF3998" w:rsidRDefault="00CB61B4" w:rsidP="002D0BFA">
      <w:pPr>
        <w:pStyle w:val="ListParagraph"/>
        <w:numPr>
          <w:ilvl w:val="0"/>
          <w:numId w:val="23"/>
        </w:numPr>
        <w:spacing w:after="120" w:line="300" w:lineRule="exact"/>
        <w:ind w:left="-283"/>
        <w:rPr>
          <w:rFonts w:cs="Tahoma"/>
          <w:sz w:val="24"/>
          <w:szCs w:val="24"/>
        </w:rPr>
      </w:pPr>
      <w:r w:rsidRPr="00CF3998">
        <w:rPr>
          <w:rFonts w:cs="Tahoma"/>
          <w:sz w:val="24"/>
          <w:szCs w:val="24"/>
        </w:rPr>
        <w:t>A child who has a sibling or family member in the household who has tested positive and therefore needs to isolate.</w:t>
      </w:r>
    </w:p>
    <w:p w:rsidR="00CB61B4" w:rsidRPr="00CF3998" w:rsidRDefault="00CB61B4" w:rsidP="002D0BFA">
      <w:pPr>
        <w:pStyle w:val="ListParagraph"/>
        <w:numPr>
          <w:ilvl w:val="0"/>
          <w:numId w:val="23"/>
        </w:numPr>
        <w:spacing w:after="120" w:line="300" w:lineRule="exact"/>
        <w:ind w:left="-283"/>
        <w:rPr>
          <w:rFonts w:cs="Tahoma"/>
          <w:sz w:val="24"/>
          <w:szCs w:val="24"/>
        </w:rPr>
      </w:pPr>
      <w:r w:rsidRPr="00CF3998">
        <w:rPr>
          <w:rFonts w:cs="Tahoma"/>
          <w:sz w:val="24"/>
          <w:szCs w:val="24"/>
        </w:rPr>
        <w:t>A member of staff who tests positive for COVID-19 and the Government helpline advises that a child/group of children</w:t>
      </w:r>
      <w:r w:rsidR="0040538D">
        <w:rPr>
          <w:rFonts w:cs="Tahoma"/>
          <w:sz w:val="24"/>
          <w:szCs w:val="24"/>
        </w:rPr>
        <w:t xml:space="preserve"> need</w:t>
      </w:r>
      <w:r w:rsidRPr="00CF3998">
        <w:rPr>
          <w:rFonts w:cs="Tahoma"/>
          <w:sz w:val="24"/>
          <w:szCs w:val="24"/>
        </w:rPr>
        <w:t xml:space="preserve"> to isolate.</w:t>
      </w:r>
    </w:p>
    <w:p w:rsidR="00CB61B4" w:rsidRPr="00CF3998" w:rsidRDefault="00CB61B4" w:rsidP="002D0BFA">
      <w:pPr>
        <w:pStyle w:val="ListParagraph"/>
        <w:numPr>
          <w:ilvl w:val="0"/>
          <w:numId w:val="23"/>
        </w:numPr>
        <w:spacing w:after="120" w:line="300" w:lineRule="exact"/>
        <w:ind w:left="-283"/>
        <w:rPr>
          <w:rFonts w:cs="Tahoma"/>
          <w:sz w:val="24"/>
          <w:szCs w:val="24"/>
        </w:rPr>
      </w:pPr>
      <w:r w:rsidRPr="00CF3998">
        <w:rPr>
          <w:rFonts w:cs="Tahoma"/>
          <w:sz w:val="24"/>
          <w:szCs w:val="24"/>
        </w:rPr>
        <w:t xml:space="preserve">A partial school closure due to a number of positive COVID-19 cases confirmed. </w:t>
      </w:r>
    </w:p>
    <w:p w:rsidR="00CB61B4" w:rsidRPr="00CF3998" w:rsidRDefault="00CB61B4" w:rsidP="002D0BFA">
      <w:pPr>
        <w:pStyle w:val="ListParagraph"/>
        <w:numPr>
          <w:ilvl w:val="0"/>
          <w:numId w:val="23"/>
        </w:numPr>
        <w:spacing w:after="120" w:line="300" w:lineRule="exact"/>
        <w:ind w:left="-283"/>
        <w:rPr>
          <w:rFonts w:cs="Tahoma"/>
          <w:sz w:val="24"/>
          <w:szCs w:val="24"/>
        </w:rPr>
      </w:pPr>
      <w:r w:rsidRPr="00CF3998">
        <w:rPr>
          <w:rFonts w:cs="Tahoma"/>
          <w:sz w:val="24"/>
          <w:szCs w:val="24"/>
        </w:rPr>
        <w:t xml:space="preserve">A Local Lockdown. </w:t>
      </w:r>
    </w:p>
    <w:p w:rsidR="00CB61B4" w:rsidRDefault="00CB61B4" w:rsidP="002D0BFA">
      <w:pPr>
        <w:pStyle w:val="ListParagraph"/>
        <w:numPr>
          <w:ilvl w:val="0"/>
          <w:numId w:val="23"/>
        </w:numPr>
        <w:spacing w:after="120" w:line="300" w:lineRule="exact"/>
        <w:ind w:left="-283"/>
        <w:rPr>
          <w:rFonts w:cs="Tahoma"/>
          <w:sz w:val="24"/>
          <w:szCs w:val="24"/>
        </w:rPr>
      </w:pPr>
      <w:r w:rsidRPr="00CF3998">
        <w:rPr>
          <w:rFonts w:cs="Tahoma"/>
          <w:sz w:val="24"/>
          <w:szCs w:val="24"/>
        </w:rPr>
        <w:t>A National Lockdown</w:t>
      </w:r>
      <w:r w:rsidR="00F659B9">
        <w:rPr>
          <w:rFonts w:cs="Tahoma"/>
          <w:sz w:val="24"/>
          <w:szCs w:val="24"/>
        </w:rPr>
        <w:t>.</w:t>
      </w:r>
    </w:p>
    <w:p w:rsidR="00F659B9" w:rsidRPr="00CF3998" w:rsidRDefault="00F659B9" w:rsidP="00F659B9">
      <w:pPr>
        <w:pStyle w:val="ListParagraph"/>
        <w:spacing w:after="120" w:line="300" w:lineRule="exact"/>
        <w:ind w:left="-283"/>
        <w:rPr>
          <w:rFonts w:cs="Tahoma"/>
          <w:sz w:val="24"/>
          <w:szCs w:val="24"/>
        </w:rPr>
      </w:pPr>
    </w:p>
    <w:p w:rsidR="00CB61B4" w:rsidRPr="00CF3998" w:rsidRDefault="00CB61B4" w:rsidP="00F659B9">
      <w:pPr>
        <w:spacing w:after="120" w:line="300" w:lineRule="exact"/>
        <w:ind w:left="-283"/>
        <w:rPr>
          <w:rFonts w:cs="Tahoma"/>
          <w:color w:val="0070C0"/>
          <w:sz w:val="24"/>
          <w:szCs w:val="24"/>
        </w:rPr>
      </w:pPr>
      <w:r w:rsidRPr="00CF3998">
        <w:rPr>
          <w:rFonts w:cs="Tahoma"/>
          <w:color w:val="0070C0"/>
          <w:sz w:val="24"/>
          <w:szCs w:val="24"/>
        </w:rPr>
        <w:t xml:space="preserve">2. The </w:t>
      </w:r>
      <w:r w:rsidR="00F659B9">
        <w:rPr>
          <w:rFonts w:cs="Tahoma"/>
          <w:color w:val="0070C0"/>
          <w:sz w:val="24"/>
          <w:szCs w:val="24"/>
        </w:rPr>
        <w:t>Willows’</w:t>
      </w:r>
      <w:r w:rsidRPr="00CF3998">
        <w:rPr>
          <w:rFonts w:cs="Tahoma"/>
          <w:color w:val="0070C0"/>
          <w:sz w:val="24"/>
          <w:szCs w:val="24"/>
        </w:rPr>
        <w:t xml:space="preserve"> Online Learning Platform </w:t>
      </w:r>
    </w:p>
    <w:p w:rsidR="000B6F33" w:rsidRPr="000B6F33" w:rsidRDefault="000B6F33" w:rsidP="00D04C01">
      <w:pPr>
        <w:pStyle w:val="ListParagraph"/>
        <w:numPr>
          <w:ilvl w:val="0"/>
          <w:numId w:val="25"/>
        </w:numPr>
        <w:spacing w:after="120" w:line="300" w:lineRule="exact"/>
        <w:ind w:left="-283"/>
        <w:rPr>
          <w:rFonts w:cs="Tahoma"/>
          <w:b/>
          <w:sz w:val="24"/>
          <w:szCs w:val="24"/>
        </w:rPr>
      </w:pPr>
      <w:r>
        <w:rPr>
          <w:rFonts w:cs="Tahoma"/>
          <w:sz w:val="24"/>
          <w:szCs w:val="24"/>
        </w:rPr>
        <w:t>A parental survey has been carried out to ascertain children’s access to remote learning.  DfE laptops have been provided for vulnerable families and those with limited access.</w:t>
      </w:r>
    </w:p>
    <w:p w:rsidR="00F659B9" w:rsidRPr="000B6F33" w:rsidRDefault="00CB61B4" w:rsidP="00D04C01">
      <w:pPr>
        <w:pStyle w:val="ListParagraph"/>
        <w:numPr>
          <w:ilvl w:val="0"/>
          <w:numId w:val="25"/>
        </w:numPr>
        <w:spacing w:after="120" w:line="300" w:lineRule="exact"/>
        <w:ind w:left="-283"/>
        <w:rPr>
          <w:rFonts w:cs="Tahoma"/>
          <w:b/>
          <w:sz w:val="24"/>
          <w:szCs w:val="24"/>
        </w:rPr>
      </w:pPr>
      <w:r w:rsidRPr="00F659B9">
        <w:rPr>
          <w:rFonts w:cs="Tahoma"/>
          <w:sz w:val="24"/>
          <w:szCs w:val="24"/>
        </w:rPr>
        <w:t xml:space="preserve">We will be using </w:t>
      </w:r>
      <w:r w:rsidR="00F659B9" w:rsidRPr="00F659B9">
        <w:rPr>
          <w:rFonts w:cs="Tahoma"/>
          <w:sz w:val="24"/>
          <w:szCs w:val="24"/>
        </w:rPr>
        <w:t>Seesaw</w:t>
      </w:r>
      <w:r w:rsidRPr="00F659B9">
        <w:rPr>
          <w:rFonts w:cs="Tahoma"/>
          <w:sz w:val="24"/>
          <w:szCs w:val="24"/>
        </w:rPr>
        <w:t xml:space="preserve"> as our online le</w:t>
      </w:r>
      <w:r w:rsidR="00DF77C6">
        <w:rPr>
          <w:rFonts w:cs="Tahoma"/>
          <w:sz w:val="24"/>
          <w:szCs w:val="24"/>
        </w:rPr>
        <w:t xml:space="preserve">arning platform for </w:t>
      </w:r>
      <w:r w:rsidR="003E4511">
        <w:rPr>
          <w:rFonts w:cs="Tahoma"/>
          <w:sz w:val="24"/>
          <w:szCs w:val="24"/>
        </w:rPr>
        <w:t>all children</w:t>
      </w:r>
      <w:r w:rsidR="000B6F33">
        <w:rPr>
          <w:rFonts w:cs="Tahoma"/>
          <w:sz w:val="24"/>
          <w:szCs w:val="24"/>
        </w:rPr>
        <w:t>.</w:t>
      </w:r>
    </w:p>
    <w:p w:rsidR="000B6F33" w:rsidRPr="00F659B9" w:rsidRDefault="003E4511" w:rsidP="00D04C01">
      <w:pPr>
        <w:pStyle w:val="ListParagraph"/>
        <w:numPr>
          <w:ilvl w:val="0"/>
          <w:numId w:val="25"/>
        </w:numPr>
        <w:spacing w:after="120" w:line="300" w:lineRule="exact"/>
        <w:ind w:left="-283"/>
        <w:rPr>
          <w:rFonts w:cs="Tahoma"/>
          <w:b/>
          <w:sz w:val="24"/>
          <w:szCs w:val="24"/>
        </w:rPr>
      </w:pPr>
      <w:r>
        <w:rPr>
          <w:rFonts w:cs="Tahoma"/>
          <w:sz w:val="24"/>
          <w:szCs w:val="24"/>
        </w:rPr>
        <w:t>By request</w:t>
      </w:r>
      <w:r w:rsidR="00DF77C6">
        <w:rPr>
          <w:rFonts w:cs="Tahoma"/>
          <w:sz w:val="24"/>
          <w:szCs w:val="24"/>
        </w:rPr>
        <w:t xml:space="preserve"> </w:t>
      </w:r>
      <w:r w:rsidR="000B6F33">
        <w:rPr>
          <w:rFonts w:cs="Tahoma"/>
          <w:sz w:val="24"/>
          <w:szCs w:val="24"/>
        </w:rPr>
        <w:t>work packs will be e mailed home or paper packs delivered to children</w:t>
      </w:r>
      <w:r>
        <w:rPr>
          <w:rFonts w:cs="Tahoma"/>
          <w:sz w:val="24"/>
          <w:szCs w:val="24"/>
        </w:rPr>
        <w:t xml:space="preserve"> in exceptional </w:t>
      </w:r>
      <w:r w:rsidR="00FB0762">
        <w:rPr>
          <w:rFonts w:cs="Tahoma"/>
          <w:sz w:val="24"/>
          <w:szCs w:val="24"/>
        </w:rPr>
        <w:t>circumstances</w:t>
      </w:r>
      <w:r w:rsidR="000B6F33">
        <w:rPr>
          <w:rFonts w:cs="Tahoma"/>
          <w:sz w:val="24"/>
          <w:szCs w:val="24"/>
        </w:rPr>
        <w:t>.</w:t>
      </w:r>
    </w:p>
    <w:p w:rsidR="00CB61B4" w:rsidRPr="000A2F27" w:rsidRDefault="00DF77C6" w:rsidP="00F659B9">
      <w:pPr>
        <w:pStyle w:val="ListParagraph"/>
        <w:numPr>
          <w:ilvl w:val="0"/>
          <w:numId w:val="25"/>
        </w:numPr>
        <w:spacing w:after="120" w:line="300" w:lineRule="exact"/>
        <w:ind w:left="-283"/>
        <w:rPr>
          <w:rFonts w:cs="Tahoma"/>
          <w:b/>
          <w:sz w:val="24"/>
          <w:szCs w:val="24"/>
        </w:rPr>
      </w:pPr>
      <w:r>
        <w:rPr>
          <w:rFonts w:cs="Tahoma"/>
          <w:sz w:val="24"/>
          <w:szCs w:val="24"/>
        </w:rPr>
        <w:t>Seesaw</w:t>
      </w:r>
      <w:r w:rsidR="00CB61B4" w:rsidRPr="00CF3998">
        <w:rPr>
          <w:rFonts w:cs="Tahoma"/>
          <w:sz w:val="24"/>
          <w:szCs w:val="24"/>
        </w:rPr>
        <w:t xml:space="preserve"> is</w:t>
      </w:r>
      <w:r>
        <w:rPr>
          <w:rFonts w:cs="Tahoma"/>
          <w:sz w:val="24"/>
          <w:szCs w:val="24"/>
        </w:rPr>
        <w:t xml:space="preserve"> also</w:t>
      </w:r>
      <w:r w:rsidR="00CB61B4" w:rsidRPr="00CF3998">
        <w:rPr>
          <w:rFonts w:cs="Tahoma"/>
          <w:sz w:val="24"/>
          <w:szCs w:val="24"/>
        </w:rPr>
        <w:t xml:space="preserve"> used to set weekly homework for children</w:t>
      </w:r>
      <w:r>
        <w:rPr>
          <w:rFonts w:cs="Tahoma"/>
          <w:sz w:val="24"/>
          <w:szCs w:val="24"/>
        </w:rPr>
        <w:t xml:space="preserve"> in years 3</w:t>
      </w:r>
      <w:r w:rsidR="000B6F33">
        <w:rPr>
          <w:rFonts w:cs="Tahoma"/>
          <w:sz w:val="24"/>
          <w:szCs w:val="24"/>
        </w:rPr>
        <w:t>-6</w:t>
      </w:r>
      <w:r w:rsidR="00CB61B4" w:rsidRPr="00CF3998">
        <w:rPr>
          <w:rFonts w:cs="Tahoma"/>
          <w:sz w:val="24"/>
          <w:szCs w:val="24"/>
        </w:rPr>
        <w:t xml:space="preserve">. </w:t>
      </w:r>
    </w:p>
    <w:p w:rsidR="000A2F27" w:rsidRPr="00F659B9" w:rsidRDefault="000A2F27" w:rsidP="00F659B9">
      <w:pPr>
        <w:pStyle w:val="ListParagraph"/>
        <w:numPr>
          <w:ilvl w:val="0"/>
          <w:numId w:val="25"/>
        </w:numPr>
        <w:spacing w:after="120" w:line="300" w:lineRule="exact"/>
        <w:ind w:left="-283"/>
        <w:rPr>
          <w:rFonts w:cs="Tahoma"/>
          <w:b/>
          <w:sz w:val="24"/>
          <w:szCs w:val="24"/>
        </w:rPr>
      </w:pPr>
      <w:r>
        <w:rPr>
          <w:rFonts w:cs="Tahoma"/>
          <w:sz w:val="24"/>
          <w:szCs w:val="24"/>
        </w:rPr>
        <w:t>Your child should be completing work set if they are well enough.</w:t>
      </w:r>
    </w:p>
    <w:p w:rsidR="00F659B9" w:rsidRDefault="00F659B9" w:rsidP="00F659B9">
      <w:pPr>
        <w:spacing w:after="120" w:line="300" w:lineRule="exact"/>
        <w:rPr>
          <w:rFonts w:cs="Tahoma"/>
          <w:b/>
          <w:sz w:val="24"/>
          <w:szCs w:val="24"/>
        </w:rPr>
      </w:pPr>
    </w:p>
    <w:p w:rsidR="00F659B9" w:rsidRDefault="00F659B9" w:rsidP="00F659B9">
      <w:pPr>
        <w:spacing w:after="120" w:line="300" w:lineRule="exact"/>
        <w:rPr>
          <w:rFonts w:cs="Tahoma"/>
          <w:b/>
          <w:sz w:val="24"/>
          <w:szCs w:val="24"/>
        </w:rPr>
      </w:pPr>
    </w:p>
    <w:p w:rsidR="00F659B9" w:rsidRDefault="00F659B9" w:rsidP="00F659B9">
      <w:pPr>
        <w:spacing w:after="120" w:line="300" w:lineRule="exact"/>
        <w:rPr>
          <w:rFonts w:cs="Tahoma"/>
          <w:b/>
          <w:sz w:val="24"/>
          <w:szCs w:val="24"/>
        </w:rPr>
      </w:pPr>
    </w:p>
    <w:p w:rsidR="00DF77C6" w:rsidRDefault="00DF77C6" w:rsidP="00CB61B4">
      <w:pPr>
        <w:spacing w:after="120" w:line="300" w:lineRule="exact"/>
        <w:rPr>
          <w:rFonts w:cs="Tahoma"/>
          <w:b/>
          <w:sz w:val="24"/>
          <w:szCs w:val="24"/>
        </w:rPr>
      </w:pPr>
    </w:p>
    <w:tbl>
      <w:tblPr>
        <w:tblStyle w:val="TableGrid"/>
        <w:tblW w:w="4994" w:type="pct"/>
        <w:tblLook w:val="04A0" w:firstRow="1" w:lastRow="0" w:firstColumn="1" w:lastColumn="0" w:noHBand="0" w:noVBand="1"/>
      </w:tblPr>
      <w:tblGrid>
        <w:gridCol w:w="2106"/>
        <w:gridCol w:w="1013"/>
        <w:gridCol w:w="1147"/>
        <w:gridCol w:w="1145"/>
        <w:gridCol w:w="1145"/>
        <w:gridCol w:w="1145"/>
        <w:gridCol w:w="1144"/>
      </w:tblGrid>
      <w:tr w:rsidR="00747DD9" w:rsidTr="00921DDE">
        <w:tc>
          <w:tcPr>
            <w:tcW w:w="1196" w:type="pct"/>
          </w:tcPr>
          <w:p w:rsidR="00747DD9" w:rsidRDefault="00747DD9" w:rsidP="00921DDE"/>
        </w:tc>
        <w:tc>
          <w:tcPr>
            <w:tcW w:w="3804" w:type="pct"/>
            <w:gridSpan w:val="6"/>
          </w:tcPr>
          <w:p w:rsidR="00747DD9" w:rsidRDefault="00747DD9" w:rsidP="00921DDE">
            <w:pPr>
              <w:jc w:val="center"/>
            </w:pPr>
            <w:r>
              <w:rPr>
                <w:rFonts w:cs="Tahoma"/>
                <w:sz w:val="18"/>
                <w:szCs w:val="16"/>
              </w:rPr>
              <w:t>What your child will receive (after 24 hours of parents/carers notifying school).</w:t>
            </w:r>
          </w:p>
        </w:tc>
      </w:tr>
      <w:tr w:rsidR="00747DD9" w:rsidRPr="000B6F33" w:rsidTr="00921DDE">
        <w:tc>
          <w:tcPr>
            <w:tcW w:w="1196" w:type="pct"/>
          </w:tcPr>
          <w:p w:rsidR="00747DD9" w:rsidRPr="000B6F33" w:rsidRDefault="00747DD9" w:rsidP="00921DDE">
            <w:pPr>
              <w:spacing w:after="120" w:line="300" w:lineRule="exact"/>
              <w:rPr>
                <w:rFonts w:cs="Tahoma"/>
              </w:rPr>
            </w:pPr>
          </w:p>
          <w:p w:rsidR="00747DD9" w:rsidRPr="000B6F33" w:rsidRDefault="00747DD9" w:rsidP="00921DDE">
            <w:pPr>
              <w:spacing w:after="120" w:line="300" w:lineRule="exact"/>
              <w:rPr>
                <w:rFonts w:cs="Tahoma"/>
              </w:rPr>
            </w:pPr>
          </w:p>
          <w:p w:rsidR="00747DD9" w:rsidRPr="000B6F33" w:rsidRDefault="00747DD9" w:rsidP="00921DDE">
            <w:pPr>
              <w:spacing w:after="120" w:line="300" w:lineRule="exact"/>
              <w:jc w:val="center"/>
              <w:rPr>
                <w:rFonts w:cs="Tahoma"/>
              </w:rPr>
            </w:pPr>
            <w:r w:rsidRPr="000B6F33">
              <w:rPr>
                <w:rFonts w:cs="Tahoma"/>
              </w:rPr>
              <w:t>Scenario</w:t>
            </w:r>
          </w:p>
        </w:tc>
        <w:tc>
          <w:tcPr>
            <w:tcW w:w="539" w:type="pct"/>
          </w:tcPr>
          <w:p w:rsidR="00747DD9" w:rsidRDefault="00747DD9" w:rsidP="00921DDE">
            <w:pPr>
              <w:spacing w:after="120" w:line="276" w:lineRule="auto"/>
              <w:rPr>
                <w:rFonts w:cs="Tahoma"/>
                <w:sz w:val="14"/>
                <w:szCs w:val="14"/>
              </w:rPr>
            </w:pPr>
          </w:p>
          <w:p w:rsidR="00747DD9" w:rsidRPr="000B6F33" w:rsidRDefault="00747DD9" w:rsidP="00921DDE">
            <w:pPr>
              <w:spacing w:after="120" w:line="276" w:lineRule="auto"/>
              <w:rPr>
                <w:rFonts w:cs="Tahoma"/>
                <w:sz w:val="14"/>
                <w:szCs w:val="14"/>
              </w:rPr>
            </w:pPr>
            <w:r w:rsidRPr="000B6F33">
              <w:rPr>
                <w:rFonts w:cs="Tahoma"/>
                <w:sz w:val="14"/>
                <w:szCs w:val="14"/>
              </w:rPr>
              <w:t>Daily remote learning set via Seesaw.</w:t>
            </w:r>
          </w:p>
          <w:p w:rsidR="00747DD9" w:rsidRPr="000B6F33" w:rsidRDefault="00747DD9" w:rsidP="00921DDE">
            <w:pPr>
              <w:spacing w:after="120" w:line="276" w:lineRule="auto"/>
              <w:rPr>
                <w:rFonts w:cs="Tahoma"/>
                <w:sz w:val="14"/>
                <w:szCs w:val="14"/>
              </w:rPr>
            </w:pPr>
            <w:r w:rsidRPr="000B6F33">
              <w:rPr>
                <w:rFonts w:cs="Tahoma"/>
                <w:sz w:val="14"/>
                <w:szCs w:val="14"/>
              </w:rPr>
              <w:t xml:space="preserve">Worksheets, PowerPoints, Video clips, Online links. </w:t>
            </w:r>
          </w:p>
        </w:tc>
        <w:tc>
          <w:tcPr>
            <w:tcW w:w="654" w:type="pct"/>
          </w:tcPr>
          <w:p w:rsidR="00747DD9" w:rsidRDefault="00747DD9" w:rsidP="00921DDE">
            <w:pPr>
              <w:spacing w:after="120" w:line="276" w:lineRule="auto"/>
              <w:rPr>
                <w:rFonts w:cs="Tahoma"/>
                <w:sz w:val="14"/>
                <w:szCs w:val="14"/>
              </w:rPr>
            </w:pPr>
          </w:p>
          <w:p w:rsidR="00747DD9" w:rsidRPr="000B6F33" w:rsidRDefault="00747DD9" w:rsidP="00921DDE">
            <w:pPr>
              <w:spacing w:after="120" w:line="276" w:lineRule="auto"/>
              <w:rPr>
                <w:rFonts w:cs="Tahoma"/>
                <w:sz w:val="14"/>
                <w:szCs w:val="14"/>
              </w:rPr>
            </w:pPr>
            <w:r w:rsidRPr="000B6F33">
              <w:rPr>
                <w:rFonts w:cs="Tahoma"/>
                <w:sz w:val="14"/>
                <w:szCs w:val="14"/>
              </w:rPr>
              <w:t>Positive feedback from work which has been completed and uploaded to Seesaw.</w:t>
            </w:r>
          </w:p>
        </w:tc>
        <w:tc>
          <w:tcPr>
            <w:tcW w:w="653" w:type="pct"/>
          </w:tcPr>
          <w:p w:rsidR="00747DD9" w:rsidRDefault="00747DD9" w:rsidP="00921DDE">
            <w:pPr>
              <w:spacing w:after="120" w:line="276" w:lineRule="auto"/>
              <w:rPr>
                <w:rFonts w:cs="Tahoma"/>
                <w:sz w:val="14"/>
                <w:szCs w:val="14"/>
              </w:rPr>
            </w:pPr>
          </w:p>
          <w:p w:rsidR="00747DD9" w:rsidRPr="000B6F33" w:rsidRDefault="00747DD9" w:rsidP="00921DDE">
            <w:pPr>
              <w:spacing w:after="120" w:line="276" w:lineRule="auto"/>
              <w:rPr>
                <w:rFonts w:cs="Tahoma"/>
                <w:sz w:val="14"/>
                <w:szCs w:val="14"/>
              </w:rPr>
            </w:pPr>
            <w:r w:rsidRPr="000B6F33">
              <w:rPr>
                <w:rFonts w:cs="Tahoma"/>
                <w:sz w:val="14"/>
                <w:szCs w:val="14"/>
              </w:rPr>
              <w:t xml:space="preserve">Parents/carers </w:t>
            </w:r>
            <w:r>
              <w:rPr>
                <w:rFonts w:cs="Tahoma"/>
                <w:sz w:val="14"/>
                <w:szCs w:val="14"/>
              </w:rPr>
              <w:t>e mail teachers with</w:t>
            </w:r>
            <w:r w:rsidRPr="000B6F33">
              <w:rPr>
                <w:rFonts w:cs="Tahoma"/>
                <w:sz w:val="14"/>
                <w:szCs w:val="14"/>
              </w:rPr>
              <w:t xml:space="preserve"> questions about their child’s work. </w:t>
            </w:r>
          </w:p>
        </w:tc>
        <w:tc>
          <w:tcPr>
            <w:tcW w:w="653" w:type="pct"/>
          </w:tcPr>
          <w:p w:rsidR="00747DD9" w:rsidRDefault="00747DD9" w:rsidP="00921DDE">
            <w:pPr>
              <w:rPr>
                <w:sz w:val="14"/>
                <w:szCs w:val="14"/>
              </w:rPr>
            </w:pPr>
          </w:p>
          <w:p w:rsidR="00747DD9" w:rsidRPr="00BA6F8F" w:rsidRDefault="00747DD9" w:rsidP="00921DDE">
            <w:pPr>
              <w:rPr>
                <w:sz w:val="14"/>
                <w:szCs w:val="14"/>
              </w:rPr>
            </w:pPr>
            <w:r>
              <w:rPr>
                <w:sz w:val="14"/>
                <w:szCs w:val="14"/>
              </w:rPr>
              <w:t>A live morning ‘introduction to the day’</w:t>
            </w:r>
          </w:p>
        </w:tc>
        <w:tc>
          <w:tcPr>
            <w:tcW w:w="653" w:type="pct"/>
          </w:tcPr>
          <w:p w:rsidR="00747DD9" w:rsidRDefault="00747DD9" w:rsidP="00921DDE">
            <w:pPr>
              <w:spacing w:line="276" w:lineRule="auto"/>
              <w:rPr>
                <w:sz w:val="14"/>
                <w:szCs w:val="14"/>
              </w:rPr>
            </w:pPr>
          </w:p>
          <w:p w:rsidR="00747DD9" w:rsidRPr="00BA6F8F" w:rsidRDefault="00747DD9" w:rsidP="00921DDE">
            <w:pPr>
              <w:spacing w:line="276" w:lineRule="auto"/>
              <w:rPr>
                <w:sz w:val="14"/>
                <w:szCs w:val="14"/>
              </w:rPr>
            </w:pPr>
            <w:r>
              <w:rPr>
                <w:sz w:val="14"/>
                <w:szCs w:val="14"/>
              </w:rPr>
              <w:t>Daily recorded/live lessons delivered by your child’s class teacher or a teacher within your child’s year group.</w:t>
            </w:r>
          </w:p>
        </w:tc>
        <w:tc>
          <w:tcPr>
            <w:tcW w:w="652" w:type="pct"/>
          </w:tcPr>
          <w:p w:rsidR="00747DD9" w:rsidRDefault="00747DD9" w:rsidP="00921DDE">
            <w:pPr>
              <w:spacing w:after="120" w:line="276" w:lineRule="auto"/>
              <w:rPr>
                <w:rFonts w:cs="Tahoma"/>
                <w:sz w:val="14"/>
                <w:szCs w:val="14"/>
              </w:rPr>
            </w:pPr>
          </w:p>
          <w:p w:rsidR="00747DD9" w:rsidRPr="000B6F33" w:rsidRDefault="00747DD9" w:rsidP="00921DDE">
            <w:pPr>
              <w:spacing w:after="120" w:line="276" w:lineRule="auto"/>
              <w:rPr>
                <w:rFonts w:cs="Tahoma"/>
                <w:sz w:val="14"/>
                <w:szCs w:val="14"/>
              </w:rPr>
            </w:pPr>
            <w:r w:rsidRPr="000B6F33">
              <w:rPr>
                <w:rFonts w:cs="Tahoma"/>
                <w:sz w:val="14"/>
                <w:szCs w:val="14"/>
              </w:rPr>
              <w:t xml:space="preserve">Well-being phone call. </w:t>
            </w:r>
          </w:p>
        </w:tc>
      </w:tr>
      <w:tr w:rsidR="00747DD9" w:rsidRPr="009C14EE" w:rsidTr="00921DDE">
        <w:tc>
          <w:tcPr>
            <w:tcW w:w="1196" w:type="pct"/>
          </w:tcPr>
          <w:p w:rsidR="00747DD9" w:rsidRPr="00747DD9" w:rsidRDefault="00747DD9" w:rsidP="00921DDE">
            <w:pPr>
              <w:spacing w:after="120" w:line="300" w:lineRule="exact"/>
              <w:rPr>
                <w:rFonts w:cs="Tahoma"/>
                <w:sz w:val="14"/>
                <w:szCs w:val="14"/>
              </w:rPr>
            </w:pPr>
            <w:r w:rsidRPr="00747DD9">
              <w:rPr>
                <w:rFonts w:cs="Tahoma"/>
                <w:sz w:val="14"/>
                <w:szCs w:val="14"/>
              </w:rPr>
              <w:t>My child is off school for up to 72 hours as they have Covid-19 symptoms and are awaiting test results.</w:t>
            </w:r>
          </w:p>
        </w:tc>
        <w:tc>
          <w:tcPr>
            <w:tcW w:w="539"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4"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Default="00747DD9" w:rsidP="00921DDE">
            <w:pPr>
              <w:jc w:val="center"/>
            </w:pPr>
            <w:r w:rsidRPr="009C14EE">
              <w:rPr>
                <w:rFonts w:cs="Tahoma"/>
                <w:b/>
                <w:sz w:val="28"/>
                <w:szCs w:val="16"/>
              </w:rPr>
              <w:sym w:font="Wingdings" w:char="F0FB"/>
            </w:r>
          </w:p>
        </w:tc>
        <w:tc>
          <w:tcPr>
            <w:tcW w:w="653" w:type="pct"/>
          </w:tcPr>
          <w:p w:rsidR="00747DD9" w:rsidRDefault="00747DD9" w:rsidP="00921DDE">
            <w:pPr>
              <w:jc w:val="center"/>
            </w:pPr>
            <w:r w:rsidRPr="009C14EE">
              <w:rPr>
                <w:rFonts w:cs="Tahoma"/>
                <w:b/>
                <w:sz w:val="28"/>
                <w:szCs w:val="16"/>
              </w:rPr>
              <w:sym w:font="Wingdings" w:char="F0FB"/>
            </w:r>
          </w:p>
        </w:tc>
        <w:tc>
          <w:tcPr>
            <w:tcW w:w="652"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B"/>
            </w:r>
          </w:p>
        </w:tc>
      </w:tr>
      <w:tr w:rsidR="00747DD9" w:rsidRPr="009C14EE" w:rsidTr="00921DDE">
        <w:tc>
          <w:tcPr>
            <w:tcW w:w="1196" w:type="pct"/>
          </w:tcPr>
          <w:p w:rsidR="00747DD9" w:rsidRPr="00747DD9" w:rsidRDefault="00747DD9" w:rsidP="00921DDE">
            <w:pPr>
              <w:spacing w:after="120" w:line="300" w:lineRule="exact"/>
              <w:rPr>
                <w:rFonts w:cs="Tahoma"/>
                <w:sz w:val="14"/>
                <w:szCs w:val="14"/>
              </w:rPr>
            </w:pPr>
            <w:r w:rsidRPr="00747DD9">
              <w:rPr>
                <w:rFonts w:cs="Tahoma"/>
                <w:sz w:val="14"/>
                <w:szCs w:val="14"/>
              </w:rPr>
              <w:t xml:space="preserve">My child tests positive for Covid-19 and is off school for 10+ days. </w:t>
            </w:r>
          </w:p>
        </w:tc>
        <w:tc>
          <w:tcPr>
            <w:tcW w:w="539"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4"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Default="00747DD9" w:rsidP="00921DDE">
            <w:pPr>
              <w:jc w:val="center"/>
            </w:pPr>
            <w:r w:rsidRPr="009C14EE">
              <w:rPr>
                <w:rFonts w:cs="Tahoma"/>
                <w:b/>
                <w:sz w:val="28"/>
                <w:szCs w:val="16"/>
              </w:rPr>
              <w:sym w:font="Wingdings" w:char="F0FB"/>
            </w:r>
          </w:p>
        </w:tc>
        <w:tc>
          <w:tcPr>
            <w:tcW w:w="653" w:type="pct"/>
          </w:tcPr>
          <w:p w:rsidR="00747DD9" w:rsidRDefault="00747DD9" w:rsidP="00921DDE">
            <w:pPr>
              <w:jc w:val="center"/>
            </w:pPr>
            <w:r w:rsidRPr="009C14EE">
              <w:rPr>
                <w:rFonts w:cs="Tahoma"/>
                <w:b/>
                <w:sz w:val="28"/>
                <w:szCs w:val="16"/>
              </w:rPr>
              <w:sym w:font="Wingdings" w:char="F0FB"/>
            </w:r>
          </w:p>
        </w:tc>
        <w:tc>
          <w:tcPr>
            <w:tcW w:w="652"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r>
      <w:tr w:rsidR="00747DD9" w:rsidRPr="009C14EE" w:rsidTr="00921DDE">
        <w:tc>
          <w:tcPr>
            <w:tcW w:w="1196" w:type="pct"/>
          </w:tcPr>
          <w:p w:rsidR="00747DD9" w:rsidRPr="00747DD9" w:rsidRDefault="00747DD9" w:rsidP="00921DDE">
            <w:pPr>
              <w:spacing w:after="120" w:line="300" w:lineRule="exact"/>
              <w:rPr>
                <w:rFonts w:cs="Tahoma"/>
                <w:sz w:val="14"/>
                <w:szCs w:val="14"/>
              </w:rPr>
            </w:pPr>
            <w:r w:rsidRPr="00747DD9">
              <w:rPr>
                <w:rFonts w:cs="Tahoma"/>
                <w:sz w:val="14"/>
                <w:szCs w:val="14"/>
              </w:rPr>
              <w:t xml:space="preserve">My child is ill but not with Covid-19 nor Covid-19 symptoms and is too unwell to attend school. </w:t>
            </w:r>
          </w:p>
        </w:tc>
        <w:tc>
          <w:tcPr>
            <w:tcW w:w="539" w:type="pct"/>
          </w:tcPr>
          <w:p w:rsidR="00747DD9" w:rsidRPr="009C14EE" w:rsidRDefault="00747DD9" w:rsidP="00921DDE">
            <w:pPr>
              <w:spacing w:after="120" w:line="300" w:lineRule="exact"/>
              <w:jc w:val="center"/>
              <w:rPr>
                <w:rFonts w:cs="Tahoma"/>
                <w:b/>
                <w:sz w:val="16"/>
                <w:szCs w:val="16"/>
              </w:rPr>
            </w:pPr>
            <w:r w:rsidRPr="009C14EE">
              <w:rPr>
                <w:rFonts w:cs="Tahoma"/>
                <w:b/>
                <w:sz w:val="28"/>
                <w:szCs w:val="16"/>
              </w:rPr>
              <w:sym w:font="Wingdings" w:char="F0FB"/>
            </w:r>
          </w:p>
        </w:tc>
        <w:tc>
          <w:tcPr>
            <w:tcW w:w="654" w:type="pct"/>
          </w:tcPr>
          <w:p w:rsidR="00747DD9" w:rsidRPr="009C14EE" w:rsidRDefault="00747DD9" w:rsidP="00921DDE">
            <w:pPr>
              <w:spacing w:after="120" w:line="300" w:lineRule="exact"/>
              <w:jc w:val="center"/>
              <w:rPr>
                <w:rFonts w:cs="Tahoma"/>
                <w:b/>
                <w:sz w:val="16"/>
                <w:szCs w:val="16"/>
              </w:rPr>
            </w:pPr>
            <w:r w:rsidRPr="009C14EE">
              <w:rPr>
                <w:rFonts w:cs="Tahoma"/>
                <w:b/>
                <w:sz w:val="28"/>
                <w:szCs w:val="16"/>
              </w:rPr>
              <w:sym w:font="Wingdings" w:char="F0FB"/>
            </w:r>
          </w:p>
        </w:tc>
        <w:tc>
          <w:tcPr>
            <w:tcW w:w="653" w:type="pct"/>
          </w:tcPr>
          <w:p w:rsidR="00747DD9" w:rsidRPr="009C14EE" w:rsidRDefault="00747DD9" w:rsidP="00921DDE">
            <w:pPr>
              <w:spacing w:after="120" w:line="300" w:lineRule="exact"/>
              <w:jc w:val="center"/>
              <w:rPr>
                <w:rFonts w:cs="Tahoma"/>
                <w:b/>
                <w:sz w:val="16"/>
                <w:szCs w:val="16"/>
              </w:rPr>
            </w:pPr>
            <w:r w:rsidRPr="009C14EE">
              <w:rPr>
                <w:rFonts w:cs="Tahoma"/>
                <w:b/>
                <w:sz w:val="28"/>
                <w:szCs w:val="16"/>
              </w:rPr>
              <w:sym w:font="Wingdings" w:char="F0FB"/>
            </w:r>
          </w:p>
        </w:tc>
        <w:tc>
          <w:tcPr>
            <w:tcW w:w="653" w:type="pct"/>
          </w:tcPr>
          <w:p w:rsidR="00747DD9" w:rsidRDefault="00747DD9" w:rsidP="00921DDE">
            <w:pPr>
              <w:jc w:val="center"/>
            </w:pPr>
            <w:r w:rsidRPr="009C14EE">
              <w:rPr>
                <w:rFonts w:cs="Tahoma"/>
                <w:b/>
                <w:sz w:val="28"/>
                <w:szCs w:val="16"/>
              </w:rPr>
              <w:sym w:font="Wingdings" w:char="F0FB"/>
            </w:r>
          </w:p>
        </w:tc>
        <w:tc>
          <w:tcPr>
            <w:tcW w:w="653" w:type="pct"/>
          </w:tcPr>
          <w:p w:rsidR="00747DD9" w:rsidRDefault="00747DD9" w:rsidP="00921DDE">
            <w:pPr>
              <w:jc w:val="center"/>
            </w:pPr>
            <w:r w:rsidRPr="009C14EE">
              <w:rPr>
                <w:rFonts w:cs="Tahoma"/>
                <w:b/>
                <w:sz w:val="28"/>
                <w:szCs w:val="16"/>
              </w:rPr>
              <w:sym w:font="Wingdings" w:char="F0FB"/>
            </w:r>
          </w:p>
        </w:tc>
        <w:tc>
          <w:tcPr>
            <w:tcW w:w="652" w:type="pct"/>
          </w:tcPr>
          <w:p w:rsidR="00747DD9" w:rsidRPr="009C14EE" w:rsidRDefault="00747DD9" w:rsidP="00921DDE">
            <w:pPr>
              <w:spacing w:after="120" w:line="300" w:lineRule="exact"/>
              <w:jc w:val="center"/>
              <w:rPr>
                <w:rFonts w:cs="Tahoma"/>
                <w:b/>
                <w:sz w:val="16"/>
                <w:szCs w:val="16"/>
              </w:rPr>
            </w:pPr>
            <w:r w:rsidRPr="009C14EE">
              <w:rPr>
                <w:rFonts w:cs="Tahoma"/>
                <w:b/>
                <w:sz w:val="28"/>
                <w:szCs w:val="16"/>
              </w:rPr>
              <w:sym w:font="Wingdings" w:char="F0FB"/>
            </w:r>
          </w:p>
        </w:tc>
      </w:tr>
      <w:tr w:rsidR="00747DD9" w:rsidRPr="009C14EE" w:rsidTr="00921DDE">
        <w:tc>
          <w:tcPr>
            <w:tcW w:w="1196" w:type="pct"/>
          </w:tcPr>
          <w:p w:rsidR="00747DD9" w:rsidRPr="00747DD9" w:rsidRDefault="00747DD9" w:rsidP="00921DDE">
            <w:pPr>
              <w:spacing w:after="120" w:line="300" w:lineRule="exact"/>
              <w:rPr>
                <w:rFonts w:cs="Tahoma"/>
                <w:sz w:val="14"/>
                <w:szCs w:val="14"/>
              </w:rPr>
            </w:pPr>
            <w:r w:rsidRPr="00747DD9">
              <w:rPr>
                <w:rFonts w:cs="Tahoma"/>
                <w:sz w:val="14"/>
                <w:szCs w:val="14"/>
              </w:rPr>
              <w:t>My child can’t come to school for 10 days because they have to self-isolate due to being in contact with a positive Covid case.</w:t>
            </w:r>
          </w:p>
        </w:tc>
        <w:tc>
          <w:tcPr>
            <w:tcW w:w="539"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4"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Default="00747DD9" w:rsidP="00921DDE">
            <w:pPr>
              <w:jc w:val="center"/>
            </w:pPr>
            <w:r w:rsidRPr="00451CF6">
              <w:rPr>
                <w:rFonts w:cs="Tahoma"/>
                <w:b/>
                <w:sz w:val="28"/>
                <w:szCs w:val="16"/>
              </w:rPr>
              <w:sym w:font="Wingdings" w:char="F0FB"/>
            </w:r>
          </w:p>
        </w:tc>
        <w:tc>
          <w:tcPr>
            <w:tcW w:w="653" w:type="pct"/>
          </w:tcPr>
          <w:p w:rsidR="00747DD9" w:rsidRDefault="00747DD9" w:rsidP="00921DDE">
            <w:pPr>
              <w:jc w:val="center"/>
            </w:pPr>
            <w:r w:rsidRPr="00451CF6">
              <w:rPr>
                <w:rFonts w:cs="Tahoma"/>
                <w:b/>
                <w:sz w:val="28"/>
                <w:szCs w:val="16"/>
              </w:rPr>
              <w:sym w:font="Wingdings" w:char="F0FB"/>
            </w:r>
          </w:p>
        </w:tc>
        <w:tc>
          <w:tcPr>
            <w:tcW w:w="652"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r>
      <w:tr w:rsidR="00747DD9" w:rsidRPr="009C14EE" w:rsidTr="00921DDE">
        <w:tc>
          <w:tcPr>
            <w:tcW w:w="1196" w:type="pct"/>
          </w:tcPr>
          <w:p w:rsidR="00747DD9" w:rsidRPr="00747DD9" w:rsidRDefault="00747DD9" w:rsidP="00921DDE">
            <w:pPr>
              <w:spacing w:after="120" w:line="300" w:lineRule="exact"/>
              <w:rPr>
                <w:rFonts w:cs="Tahoma"/>
                <w:sz w:val="14"/>
                <w:szCs w:val="14"/>
              </w:rPr>
            </w:pPr>
            <w:r w:rsidRPr="00747DD9">
              <w:rPr>
                <w:rFonts w:cs="Tahoma"/>
                <w:sz w:val="14"/>
                <w:szCs w:val="14"/>
              </w:rPr>
              <w:t xml:space="preserve">My child has been on holiday and needs to quarantine for 10 days afterwards. </w:t>
            </w:r>
          </w:p>
        </w:tc>
        <w:tc>
          <w:tcPr>
            <w:tcW w:w="539"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4"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Default="00747DD9" w:rsidP="00921DDE">
            <w:pPr>
              <w:jc w:val="center"/>
            </w:pPr>
            <w:r w:rsidRPr="004826FB">
              <w:rPr>
                <w:rFonts w:cs="Tahoma"/>
                <w:b/>
                <w:sz w:val="28"/>
                <w:szCs w:val="16"/>
              </w:rPr>
              <w:sym w:font="Wingdings" w:char="F0FB"/>
            </w:r>
          </w:p>
        </w:tc>
        <w:tc>
          <w:tcPr>
            <w:tcW w:w="653" w:type="pct"/>
          </w:tcPr>
          <w:p w:rsidR="00747DD9" w:rsidRDefault="00747DD9" w:rsidP="00921DDE">
            <w:pPr>
              <w:jc w:val="center"/>
            </w:pPr>
            <w:r w:rsidRPr="004826FB">
              <w:rPr>
                <w:rFonts w:cs="Tahoma"/>
                <w:b/>
                <w:sz w:val="28"/>
                <w:szCs w:val="16"/>
              </w:rPr>
              <w:sym w:font="Wingdings" w:char="F0FB"/>
            </w:r>
          </w:p>
        </w:tc>
        <w:tc>
          <w:tcPr>
            <w:tcW w:w="652"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r>
      <w:tr w:rsidR="00747DD9" w:rsidRPr="009C14EE" w:rsidTr="00921DDE">
        <w:tc>
          <w:tcPr>
            <w:tcW w:w="1196" w:type="pct"/>
          </w:tcPr>
          <w:p w:rsidR="00747DD9" w:rsidRPr="00747DD9" w:rsidRDefault="00747DD9" w:rsidP="00921DDE">
            <w:pPr>
              <w:spacing w:after="120" w:line="300" w:lineRule="exact"/>
              <w:rPr>
                <w:rFonts w:cs="Tahoma"/>
                <w:sz w:val="14"/>
                <w:szCs w:val="14"/>
              </w:rPr>
            </w:pPr>
            <w:r w:rsidRPr="00747DD9">
              <w:rPr>
                <w:rFonts w:cs="Tahoma"/>
                <w:sz w:val="14"/>
                <w:szCs w:val="14"/>
              </w:rPr>
              <w:t xml:space="preserve">Selected members of my child’s class/year group (including my child) have been told to isolate due to a positive case and PHE have advised the school of this action but it is </w:t>
            </w:r>
            <w:r w:rsidRPr="00747DD9">
              <w:rPr>
                <w:rFonts w:cs="Tahoma"/>
                <w:sz w:val="14"/>
                <w:szCs w:val="14"/>
                <w:u w:val="single"/>
              </w:rPr>
              <w:t>less than 50%</w:t>
            </w:r>
            <w:r w:rsidRPr="00747DD9">
              <w:rPr>
                <w:rFonts w:cs="Tahoma"/>
                <w:sz w:val="14"/>
                <w:szCs w:val="14"/>
              </w:rPr>
              <w:t xml:space="preserve"> of the year group. </w:t>
            </w:r>
          </w:p>
        </w:tc>
        <w:tc>
          <w:tcPr>
            <w:tcW w:w="539"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4"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Default="00747DD9" w:rsidP="00921DDE">
            <w:pPr>
              <w:jc w:val="center"/>
            </w:pPr>
            <w:r w:rsidRPr="004826FB">
              <w:rPr>
                <w:rFonts w:cs="Tahoma"/>
                <w:b/>
                <w:sz w:val="28"/>
                <w:szCs w:val="16"/>
              </w:rPr>
              <w:sym w:font="Wingdings" w:char="F0FB"/>
            </w:r>
          </w:p>
        </w:tc>
        <w:tc>
          <w:tcPr>
            <w:tcW w:w="653" w:type="pct"/>
          </w:tcPr>
          <w:p w:rsidR="00747DD9" w:rsidRDefault="00747DD9" w:rsidP="00921DDE">
            <w:pPr>
              <w:jc w:val="center"/>
            </w:pPr>
            <w:r w:rsidRPr="004826FB">
              <w:rPr>
                <w:rFonts w:cs="Tahoma"/>
                <w:b/>
                <w:sz w:val="28"/>
                <w:szCs w:val="16"/>
              </w:rPr>
              <w:sym w:font="Wingdings" w:char="F0FB"/>
            </w:r>
          </w:p>
        </w:tc>
        <w:tc>
          <w:tcPr>
            <w:tcW w:w="652"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r>
      <w:tr w:rsidR="00747DD9" w:rsidRPr="009C14EE" w:rsidTr="00921DDE">
        <w:tc>
          <w:tcPr>
            <w:tcW w:w="1196" w:type="pct"/>
          </w:tcPr>
          <w:p w:rsidR="00747DD9" w:rsidRPr="00747DD9" w:rsidRDefault="00747DD9" w:rsidP="00921DDE">
            <w:pPr>
              <w:spacing w:after="120" w:line="300" w:lineRule="exact"/>
              <w:rPr>
                <w:rFonts w:cs="Tahoma"/>
                <w:sz w:val="14"/>
                <w:szCs w:val="14"/>
              </w:rPr>
            </w:pPr>
            <w:r w:rsidRPr="00747DD9">
              <w:rPr>
                <w:rFonts w:cs="Tahoma"/>
                <w:sz w:val="14"/>
                <w:szCs w:val="14"/>
              </w:rPr>
              <w:t xml:space="preserve">My child’s class/year group have been told to isolate due to a positive case and PHE have advised the school to take this action. It is </w:t>
            </w:r>
            <w:r w:rsidRPr="00747DD9">
              <w:rPr>
                <w:rFonts w:cs="Tahoma"/>
                <w:sz w:val="14"/>
                <w:szCs w:val="14"/>
                <w:u w:val="single"/>
              </w:rPr>
              <w:t>50% or more</w:t>
            </w:r>
            <w:r w:rsidRPr="00747DD9">
              <w:rPr>
                <w:rFonts w:cs="Tahoma"/>
                <w:sz w:val="14"/>
                <w:szCs w:val="14"/>
              </w:rPr>
              <w:t xml:space="preserve"> of the year group. </w:t>
            </w:r>
          </w:p>
        </w:tc>
        <w:tc>
          <w:tcPr>
            <w:tcW w:w="539"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4"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c>
          <w:tcPr>
            <w:tcW w:w="653" w:type="pct"/>
          </w:tcPr>
          <w:p w:rsidR="00747DD9" w:rsidRDefault="00747DD9" w:rsidP="00921DDE">
            <w:pPr>
              <w:jc w:val="center"/>
            </w:pPr>
            <w:r w:rsidRPr="00E1128D">
              <w:rPr>
                <w:rFonts w:cs="Tahoma"/>
                <w:b/>
                <w:sz w:val="28"/>
                <w:szCs w:val="16"/>
              </w:rPr>
              <w:sym w:font="Wingdings" w:char="F0FC"/>
            </w:r>
          </w:p>
        </w:tc>
        <w:tc>
          <w:tcPr>
            <w:tcW w:w="653" w:type="pct"/>
          </w:tcPr>
          <w:p w:rsidR="00747DD9" w:rsidRDefault="00747DD9" w:rsidP="00921DDE">
            <w:pPr>
              <w:jc w:val="center"/>
            </w:pPr>
            <w:r w:rsidRPr="00E1128D">
              <w:rPr>
                <w:rFonts w:cs="Tahoma"/>
                <w:b/>
                <w:sz w:val="28"/>
                <w:szCs w:val="16"/>
              </w:rPr>
              <w:sym w:font="Wingdings" w:char="F0FC"/>
            </w:r>
          </w:p>
        </w:tc>
        <w:tc>
          <w:tcPr>
            <w:tcW w:w="652" w:type="pct"/>
          </w:tcPr>
          <w:p w:rsidR="00747DD9" w:rsidRPr="009C14EE" w:rsidRDefault="00747DD9" w:rsidP="00921DDE">
            <w:pPr>
              <w:spacing w:after="120" w:line="300" w:lineRule="exact"/>
              <w:rPr>
                <w:rFonts w:cs="Tahoma"/>
                <w:b/>
                <w:sz w:val="16"/>
                <w:szCs w:val="16"/>
              </w:rPr>
            </w:pPr>
            <w:r w:rsidRPr="009C14EE">
              <w:rPr>
                <w:rFonts w:cs="Tahoma"/>
                <w:b/>
                <w:sz w:val="16"/>
                <w:szCs w:val="16"/>
              </w:rPr>
              <w:t xml:space="preserve">        </w:t>
            </w:r>
            <w:r w:rsidRPr="009C14EE">
              <w:rPr>
                <w:rFonts w:cs="Tahoma"/>
                <w:b/>
                <w:sz w:val="28"/>
                <w:szCs w:val="16"/>
              </w:rPr>
              <w:sym w:font="Wingdings" w:char="F0FC"/>
            </w:r>
          </w:p>
        </w:tc>
      </w:tr>
    </w:tbl>
    <w:p w:rsidR="00DF77C6" w:rsidRPr="00CF3998" w:rsidRDefault="00DF77C6" w:rsidP="00CB61B4">
      <w:pPr>
        <w:spacing w:after="120" w:line="300" w:lineRule="exact"/>
        <w:rPr>
          <w:rFonts w:cs="Tahoma"/>
          <w:b/>
          <w:sz w:val="24"/>
          <w:szCs w:val="24"/>
        </w:rPr>
      </w:pPr>
    </w:p>
    <w:p w:rsidR="00CB61B4" w:rsidRPr="00CF3998" w:rsidRDefault="00DD7558" w:rsidP="004305CC">
      <w:pPr>
        <w:spacing w:after="120" w:line="300" w:lineRule="exact"/>
        <w:ind w:left="-283"/>
        <w:rPr>
          <w:rFonts w:cs="Tahoma"/>
          <w:sz w:val="24"/>
          <w:szCs w:val="24"/>
        </w:rPr>
      </w:pPr>
      <w:r>
        <w:rPr>
          <w:rFonts w:cs="Tahoma"/>
          <w:color w:val="0070C0"/>
          <w:sz w:val="24"/>
          <w:szCs w:val="24"/>
        </w:rPr>
        <w:t>3</w:t>
      </w:r>
      <w:r w:rsidR="00CB61B4" w:rsidRPr="00CF3998">
        <w:rPr>
          <w:rFonts w:cs="Tahoma"/>
          <w:color w:val="0070C0"/>
          <w:sz w:val="24"/>
          <w:szCs w:val="24"/>
        </w:rPr>
        <w:t>. Different types of learning</w:t>
      </w:r>
      <w:r w:rsidR="00CB61B4" w:rsidRPr="00CF3998">
        <w:rPr>
          <w:rFonts w:cs="Tahoma"/>
          <w:sz w:val="24"/>
          <w:szCs w:val="24"/>
        </w:rPr>
        <w:t xml:space="preserve">.  </w:t>
      </w:r>
    </w:p>
    <w:p w:rsidR="00CB61B4" w:rsidRPr="00CF3998" w:rsidRDefault="00CB61B4" w:rsidP="004305CC">
      <w:pPr>
        <w:pStyle w:val="ListParagraph"/>
        <w:numPr>
          <w:ilvl w:val="0"/>
          <w:numId w:val="37"/>
        </w:numPr>
        <w:spacing w:after="120" w:line="300" w:lineRule="exact"/>
        <w:ind w:left="-283"/>
        <w:rPr>
          <w:rFonts w:cs="Tahoma"/>
          <w:sz w:val="24"/>
          <w:szCs w:val="24"/>
          <w:u w:val="single"/>
        </w:rPr>
      </w:pPr>
      <w:r w:rsidRPr="00CF3998">
        <w:rPr>
          <w:rFonts w:cs="Tahoma"/>
          <w:sz w:val="24"/>
          <w:szCs w:val="24"/>
        </w:rPr>
        <w:t xml:space="preserve">Your child’s year group teachers will use a variety of different resources to support your child’s remote learning.  </w:t>
      </w:r>
    </w:p>
    <w:p w:rsidR="00CB61B4" w:rsidRPr="00217AD7" w:rsidRDefault="00CB61B4" w:rsidP="00217AD7">
      <w:pPr>
        <w:pStyle w:val="ListParagraph"/>
        <w:numPr>
          <w:ilvl w:val="0"/>
          <w:numId w:val="37"/>
        </w:numPr>
        <w:spacing w:after="120" w:line="300" w:lineRule="exact"/>
        <w:ind w:left="-283"/>
        <w:rPr>
          <w:rFonts w:cs="Tahoma"/>
          <w:sz w:val="24"/>
          <w:szCs w:val="24"/>
          <w:u w:val="single"/>
        </w:rPr>
      </w:pPr>
      <w:r w:rsidRPr="00CF3998">
        <w:rPr>
          <w:rFonts w:cs="Tahoma"/>
          <w:sz w:val="24"/>
          <w:szCs w:val="24"/>
        </w:rPr>
        <w:t xml:space="preserve">Activities will reflect the abilities of individuals, if your child has a SEN or requires support in class then their activities will be differentiated to meet their needs. </w:t>
      </w:r>
    </w:p>
    <w:p w:rsidR="00217AD7" w:rsidRPr="00B669BE" w:rsidRDefault="00CB61B4" w:rsidP="00217AD7">
      <w:pPr>
        <w:pStyle w:val="ListParagraph"/>
        <w:numPr>
          <w:ilvl w:val="0"/>
          <w:numId w:val="29"/>
        </w:numPr>
        <w:spacing w:after="120" w:line="300" w:lineRule="exact"/>
        <w:ind w:left="-283"/>
        <w:rPr>
          <w:rFonts w:cs="Tahoma"/>
          <w:sz w:val="24"/>
          <w:szCs w:val="24"/>
        </w:rPr>
      </w:pPr>
      <w:r w:rsidRPr="00CF3998">
        <w:rPr>
          <w:rFonts w:cs="Tahoma"/>
          <w:sz w:val="24"/>
          <w:szCs w:val="24"/>
        </w:rPr>
        <w:t xml:space="preserve">Teachers may present activities using the following: </w:t>
      </w:r>
    </w:p>
    <w:p w:rsidR="00CB61B4" w:rsidRPr="00CF3998" w:rsidRDefault="00CB61B4" w:rsidP="004305CC">
      <w:pPr>
        <w:pStyle w:val="ListParagraph"/>
        <w:ind w:left="-283"/>
        <w:rPr>
          <w:rFonts w:cs="Tahoma"/>
          <w:sz w:val="24"/>
          <w:szCs w:val="24"/>
        </w:rPr>
      </w:pPr>
    </w:p>
    <w:p w:rsidR="00CB61B4" w:rsidRPr="00CF3998" w:rsidRDefault="00CB61B4" w:rsidP="004305CC">
      <w:pPr>
        <w:pStyle w:val="ListParagraph"/>
        <w:numPr>
          <w:ilvl w:val="0"/>
          <w:numId w:val="30"/>
        </w:numPr>
        <w:spacing w:after="120" w:line="300" w:lineRule="exact"/>
        <w:ind w:left="-283"/>
        <w:rPr>
          <w:rFonts w:cs="Tahoma"/>
          <w:sz w:val="24"/>
          <w:szCs w:val="24"/>
        </w:rPr>
      </w:pPr>
      <w:r w:rsidRPr="00CF3998">
        <w:rPr>
          <w:rFonts w:cs="Tahoma"/>
          <w:sz w:val="24"/>
          <w:szCs w:val="24"/>
        </w:rPr>
        <w:t>PowerPoint presentations</w:t>
      </w:r>
    </w:p>
    <w:p w:rsidR="00CB61B4" w:rsidRPr="00CF3998" w:rsidRDefault="00CB61B4" w:rsidP="004305CC">
      <w:pPr>
        <w:pStyle w:val="ListParagraph"/>
        <w:numPr>
          <w:ilvl w:val="0"/>
          <w:numId w:val="30"/>
        </w:numPr>
        <w:spacing w:after="120" w:line="300" w:lineRule="exact"/>
        <w:ind w:left="-283"/>
        <w:rPr>
          <w:rFonts w:cs="Tahoma"/>
          <w:sz w:val="24"/>
          <w:szCs w:val="24"/>
        </w:rPr>
      </w:pPr>
      <w:r w:rsidRPr="00CF3998">
        <w:rPr>
          <w:rFonts w:cs="Tahoma"/>
          <w:sz w:val="24"/>
          <w:szCs w:val="24"/>
        </w:rPr>
        <w:t>Worksheets</w:t>
      </w:r>
    </w:p>
    <w:p w:rsidR="00CB61B4" w:rsidRDefault="00CB61B4" w:rsidP="004305CC">
      <w:pPr>
        <w:pStyle w:val="ListParagraph"/>
        <w:numPr>
          <w:ilvl w:val="0"/>
          <w:numId w:val="30"/>
        </w:numPr>
        <w:spacing w:after="120" w:line="300" w:lineRule="exact"/>
        <w:ind w:left="-283"/>
        <w:rPr>
          <w:rFonts w:cs="Tahoma"/>
          <w:sz w:val="24"/>
          <w:szCs w:val="24"/>
        </w:rPr>
      </w:pPr>
      <w:r w:rsidRPr="00CF3998">
        <w:rPr>
          <w:rFonts w:cs="Tahoma"/>
          <w:sz w:val="24"/>
          <w:szCs w:val="24"/>
        </w:rPr>
        <w:t>Links to online activities</w:t>
      </w:r>
    </w:p>
    <w:p w:rsidR="00BF0DE5" w:rsidRPr="00CF3998" w:rsidRDefault="00BF0DE5" w:rsidP="004305CC">
      <w:pPr>
        <w:pStyle w:val="ListParagraph"/>
        <w:numPr>
          <w:ilvl w:val="0"/>
          <w:numId w:val="30"/>
        </w:numPr>
        <w:spacing w:after="120" w:line="300" w:lineRule="exact"/>
        <w:ind w:left="-283"/>
        <w:rPr>
          <w:rFonts w:cs="Tahoma"/>
          <w:sz w:val="24"/>
          <w:szCs w:val="24"/>
        </w:rPr>
      </w:pPr>
      <w:r>
        <w:rPr>
          <w:rFonts w:cs="Tahoma"/>
          <w:sz w:val="24"/>
          <w:szCs w:val="24"/>
        </w:rPr>
        <w:t>Live teaching</w:t>
      </w:r>
    </w:p>
    <w:p w:rsidR="00CB61B4" w:rsidRPr="00CF3998" w:rsidRDefault="00CB61B4" w:rsidP="004305CC">
      <w:pPr>
        <w:pStyle w:val="ListParagraph"/>
        <w:numPr>
          <w:ilvl w:val="0"/>
          <w:numId w:val="30"/>
        </w:numPr>
        <w:spacing w:after="120" w:line="300" w:lineRule="exact"/>
        <w:ind w:left="-283"/>
        <w:rPr>
          <w:rFonts w:cs="Tahoma"/>
          <w:sz w:val="24"/>
          <w:szCs w:val="24"/>
        </w:rPr>
      </w:pPr>
      <w:r w:rsidRPr="00CF3998">
        <w:rPr>
          <w:rFonts w:cs="Tahoma"/>
          <w:sz w:val="24"/>
          <w:szCs w:val="24"/>
        </w:rPr>
        <w:t>Videos</w:t>
      </w:r>
    </w:p>
    <w:p w:rsidR="00CB61B4" w:rsidRPr="00CF3998" w:rsidRDefault="00CB61B4" w:rsidP="004305CC">
      <w:pPr>
        <w:pStyle w:val="ListParagraph"/>
        <w:numPr>
          <w:ilvl w:val="0"/>
          <w:numId w:val="30"/>
        </w:numPr>
        <w:spacing w:after="120" w:line="300" w:lineRule="exact"/>
        <w:ind w:left="-283"/>
        <w:rPr>
          <w:rFonts w:cs="Tahoma"/>
          <w:sz w:val="24"/>
          <w:szCs w:val="24"/>
        </w:rPr>
      </w:pPr>
      <w:r w:rsidRPr="00CF3998">
        <w:rPr>
          <w:rFonts w:cs="Tahoma"/>
          <w:sz w:val="24"/>
          <w:szCs w:val="24"/>
        </w:rPr>
        <w:t>Photos</w:t>
      </w:r>
    </w:p>
    <w:p w:rsidR="00CB61B4" w:rsidRPr="00CF3998" w:rsidRDefault="00CB61B4" w:rsidP="004305CC">
      <w:pPr>
        <w:pStyle w:val="ListParagraph"/>
        <w:numPr>
          <w:ilvl w:val="0"/>
          <w:numId w:val="30"/>
        </w:numPr>
        <w:spacing w:after="120" w:line="300" w:lineRule="exact"/>
        <w:ind w:left="-283"/>
        <w:rPr>
          <w:rFonts w:cs="Tahoma"/>
          <w:sz w:val="24"/>
          <w:szCs w:val="24"/>
        </w:rPr>
      </w:pPr>
      <w:r w:rsidRPr="00CF3998">
        <w:rPr>
          <w:rFonts w:cs="Tahoma"/>
          <w:sz w:val="24"/>
          <w:szCs w:val="24"/>
        </w:rPr>
        <w:t>Directed tasks</w:t>
      </w:r>
    </w:p>
    <w:p w:rsidR="00CB61B4" w:rsidRPr="00CF3998" w:rsidRDefault="00CB61B4" w:rsidP="004305CC">
      <w:pPr>
        <w:pStyle w:val="ListParagraph"/>
        <w:numPr>
          <w:ilvl w:val="0"/>
          <w:numId w:val="30"/>
        </w:numPr>
        <w:spacing w:after="120" w:line="300" w:lineRule="exact"/>
        <w:ind w:left="-283"/>
        <w:rPr>
          <w:rFonts w:cs="Tahoma"/>
          <w:sz w:val="24"/>
          <w:szCs w:val="24"/>
        </w:rPr>
      </w:pPr>
      <w:r w:rsidRPr="00CF3998">
        <w:rPr>
          <w:rFonts w:cs="Tahoma"/>
          <w:sz w:val="24"/>
          <w:szCs w:val="24"/>
        </w:rPr>
        <w:t>Reading</w:t>
      </w:r>
    </w:p>
    <w:p w:rsidR="00CB61B4" w:rsidRPr="00CF3998" w:rsidRDefault="00CB61B4" w:rsidP="004305CC">
      <w:pPr>
        <w:pStyle w:val="ListParagraph"/>
        <w:spacing w:after="120" w:line="300" w:lineRule="exact"/>
        <w:ind w:left="-283"/>
        <w:rPr>
          <w:rFonts w:cs="Tahoma"/>
          <w:sz w:val="24"/>
          <w:szCs w:val="24"/>
        </w:rPr>
      </w:pPr>
    </w:p>
    <w:p w:rsidR="00CB61B4" w:rsidRPr="00CF3998" w:rsidRDefault="00CB61B4" w:rsidP="004305CC">
      <w:pPr>
        <w:pStyle w:val="ListParagraph"/>
        <w:numPr>
          <w:ilvl w:val="0"/>
          <w:numId w:val="31"/>
        </w:numPr>
        <w:spacing w:after="120" w:line="300" w:lineRule="exact"/>
        <w:ind w:left="-283"/>
        <w:rPr>
          <w:rFonts w:cs="Tahoma"/>
          <w:sz w:val="24"/>
          <w:szCs w:val="24"/>
        </w:rPr>
      </w:pPr>
      <w:r w:rsidRPr="00CF3998">
        <w:rPr>
          <w:rFonts w:cs="Tahoma"/>
          <w:sz w:val="24"/>
          <w:szCs w:val="24"/>
        </w:rPr>
        <w:t xml:space="preserve">Children may be asked to respond using: </w:t>
      </w:r>
    </w:p>
    <w:p w:rsidR="00CB61B4" w:rsidRPr="00CF3998" w:rsidRDefault="00CB61B4" w:rsidP="004305CC">
      <w:pPr>
        <w:pStyle w:val="ListParagraph"/>
        <w:numPr>
          <w:ilvl w:val="0"/>
          <w:numId w:val="32"/>
        </w:numPr>
        <w:spacing w:after="120" w:line="300" w:lineRule="exact"/>
        <w:ind w:left="-283"/>
        <w:rPr>
          <w:rFonts w:cs="Tahoma"/>
          <w:sz w:val="24"/>
          <w:szCs w:val="24"/>
        </w:rPr>
      </w:pPr>
      <w:r w:rsidRPr="00CF3998">
        <w:rPr>
          <w:rFonts w:cs="Tahoma"/>
          <w:sz w:val="24"/>
          <w:szCs w:val="24"/>
        </w:rPr>
        <w:t>Typed text</w:t>
      </w:r>
    </w:p>
    <w:p w:rsidR="00CB61B4" w:rsidRPr="00CF3998" w:rsidRDefault="00CB61B4" w:rsidP="004305CC">
      <w:pPr>
        <w:pStyle w:val="ListParagraph"/>
        <w:numPr>
          <w:ilvl w:val="0"/>
          <w:numId w:val="32"/>
        </w:numPr>
        <w:spacing w:after="120" w:line="300" w:lineRule="exact"/>
        <w:ind w:left="-283"/>
        <w:rPr>
          <w:rFonts w:cs="Tahoma"/>
          <w:sz w:val="24"/>
          <w:szCs w:val="24"/>
        </w:rPr>
      </w:pPr>
      <w:r w:rsidRPr="00CF3998">
        <w:rPr>
          <w:rFonts w:cs="Tahoma"/>
          <w:sz w:val="24"/>
          <w:szCs w:val="24"/>
        </w:rPr>
        <w:t>Completing a worksheet</w:t>
      </w:r>
    </w:p>
    <w:p w:rsidR="00CB61B4" w:rsidRPr="00CF3998" w:rsidRDefault="00CB61B4" w:rsidP="004305CC">
      <w:pPr>
        <w:pStyle w:val="ListParagraph"/>
        <w:numPr>
          <w:ilvl w:val="0"/>
          <w:numId w:val="32"/>
        </w:numPr>
        <w:spacing w:after="120" w:line="300" w:lineRule="exact"/>
        <w:ind w:left="-283"/>
        <w:rPr>
          <w:rFonts w:cs="Tahoma"/>
          <w:sz w:val="24"/>
          <w:szCs w:val="24"/>
        </w:rPr>
      </w:pPr>
      <w:r w:rsidRPr="00CF3998">
        <w:rPr>
          <w:rFonts w:cs="Tahoma"/>
          <w:sz w:val="24"/>
          <w:szCs w:val="24"/>
        </w:rPr>
        <w:t>A video</w:t>
      </w:r>
    </w:p>
    <w:p w:rsidR="00CB61B4" w:rsidRPr="00CF3998" w:rsidRDefault="00CB61B4" w:rsidP="004305CC">
      <w:pPr>
        <w:pStyle w:val="ListParagraph"/>
        <w:numPr>
          <w:ilvl w:val="0"/>
          <w:numId w:val="32"/>
        </w:numPr>
        <w:spacing w:after="120" w:line="300" w:lineRule="exact"/>
        <w:ind w:left="-283"/>
        <w:rPr>
          <w:rFonts w:cs="Tahoma"/>
          <w:sz w:val="24"/>
          <w:szCs w:val="24"/>
        </w:rPr>
      </w:pPr>
      <w:r w:rsidRPr="00CF3998">
        <w:rPr>
          <w:rFonts w:cs="Tahoma"/>
          <w:sz w:val="24"/>
          <w:szCs w:val="24"/>
        </w:rPr>
        <w:t>A photo</w:t>
      </w:r>
    </w:p>
    <w:p w:rsidR="00BF0DE5" w:rsidRDefault="00CB61B4" w:rsidP="00CB61B4">
      <w:pPr>
        <w:pStyle w:val="ListParagraph"/>
        <w:numPr>
          <w:ilvl w:val="0"/>
          <w:numId w:val="32"/>
        </w:numPr>
        <w:spacing w:after="120" w:line="300" w:lineRule="exact"/>
        <w:ind w:left="-283"/>
        <w:rPr>
          <w:rFonts w:cs="Tahoma"/>
          <w:sz w:val="24"/>
          <w:szCs w:val="24"/>
        </w:rPr>
      </w:pPr>
      <w:r w:rsidRPr="00CF3998">
        <w:rPr>
          <w:rFonts w:cs="Tahoma"/>
          <w:sz w:val="24"/>
          <w:szCs w:val="24"/>
        </w:rPr>
        <w:t>A voice recording</w:t>
      </w:r>
    </w:p>
    <w:p w:rsidR="00CB61B4" w:rsidRDefault="00BF0DE5" w:rsidP="00CB61B4">
      <w:pPr>
        <w:pStyle w:val="ListParagraph"/>
        <w:numPr>
          <w:ilvl w:val="0"/>
          <w:numId w:val="32"/>
        </w:numPr>
        <w:spacing w:after="120" w:line="300" w:lineRule="exact"/>
        <w:ind w:left="-283"/>
        <w:rPr>
          <w:rFonts w:cs="Tahoma"/>
          <w:sz w:val="24"/>
          <w:szCs w:val="24"/>
        </w:rPr>
      </w:pPr>
      <w:r>
        <w:rPr>
          <w:rFonts w:cs="Tahoma"/>
          <w:sz w:val="24"/>
          <w:szCs w:val="24"/>
        </w:rPr>
        <w:t>Speaking during a live lesson</w:t>
      </w:r>
      <w:r w:rsidR="00CB61B4" w:rsidRPr="00CF3998">
        <w:rPr>
          <w:rFonts w:cs="Tahoma"/>
          <w:sz w:val="24"/>
          <w:szCs w:val="24"/>
        </w:rPr>
        <w:t xml:space="preserve"> </w:t>
      </w:r>
    </w:p>
    <w:p w:rsidR="00B669BE" w:rsidRPr="00B669BE" w:rsidRDefault="00B669BE" w:rsidP="00430CD0">
      <w:pPr>
        <w:pStyle w:val="ListParagraph"/>
        <w:spacing w:after="120" w:line="300" w:lineRule="exact"/>
        <w:ind w:left="-283"/>
        <w:rPr>
          <w:rFonts w:cs="Tahoma"/>
          <w:sz w:val="24"/>
          <w:szCs w:val="24"/>
        </w:rPr>
      </w:pPr>
    </w:p>
    <w:p w:rsidR="00CB61B4" w:rsidRPr="00CF3998" w:rsidRDefault="00B669BE" w:rsidP="00B669BE">
      <w:pPr>
        <w:spacing w:after="120" w:line="300" w:lineRule="exact"/>
        <w:ind w:left="-283"/>
        <w:rPr>
          <w:rFonts w:cs="Tahoma"/>
          <w:color w:val="0070C0"/>
          <w:sz w:val="24"/>
          <w:szCs w:val="24"/>
        </w:rPr>
      </w:pPr>
      <w:r>
        <w:rPr>
          <w:rFonts w:cs="Tahoma"/>
          <w:color w:val="0070C0"/>
          <w:sz w:val="24"/>
          <w:szCs w:val="24"/>
        </w:rPr>
        <w:t>4</w:t>
      </w:r>
      <w:r w:rsidR="00CB61B4" w:rsidRPr="00CF3998">
        <w:rPr>
          <w:rFonts w:cs="Tahoma"/>
          <w:color w:val="0070C0"/>
          <w:sz w:val="24"/>
          <w:szCs w:val="24"/>
        </w:rPr>
        <w:t>. Marking &amp; Feedback</w:t>
      </w:r>
    </w:p>
    <w:p w:rsidR="00CB61B4" w:rsidRPr="00CF3998" w:rsidRDefault="00CB61B4" w:rsidP="004305CC">
      <w:pPr>
        <w:pStyle w:val="ListParagraph"/>
        <w:numPr>
          <w:ilvl w:val="0"/>
          <w:numId w:val="33"/>
        </w:numPr>
        <w:spacing w:after="120" w:line="300" w:lineRule="exact"/>
        <w:ind w:left="-283"/>
        <w:rPr>
          <w:rFonts w:cs="Tahoma"/>
          <w:sz w:val="24"/>
          <w:szCs w:val="24"/>
        </w:rPr>
      </w:pPr>
      <w:r w:rsidRPr="00CF3998">
        <w:rPr>
          <w:rFonts w:cs="Tahoma"/>
          <w:sz w:val="24"/>
          <w:szCs w:val="24"/>
        </w:rPr>
        <w:t>Your child’s class teacher will be able to see when you</w:t>
      </w:r>
      <w:r w:rsidR="000A2F27">
        <w:rPr>
          <w:rFonts w:cs="Tahoma"/>
          <w:sz w:val="24"/>
          <w:szCs w:val="24"/>
        </w:rPr>
        <w:t>r</w:t>
      </w:r>
      <w:r w:rsidRPr="00CF3998">
        <w:rPr>
          <w:rFonts w:cs="Tahoma"/>
          <w:sz w:val="24"/>
          <w:szCs w:val="24"/>
        </w:rPr>
        <w:t xml:space="preserve"> child has accessed and completed</w:t>
      </w:r>
      <w:r w:rsidR="0040538D">
        <w:rPr>
          <w:rFonts w:cs="Tahoma"/>
          <w:sz w:val="24"/>
          <w:szCs w:val="24"/>
        </w:rPr>
        <w:t xml:space="preserve"> work</w:t>
      </w:r>
      <w:r w:rsidRPr="00CF3998">
        <w:rPr>
          <w:rFonts w:cs="Tahoma"/>
          <w:sz w:val="24"/>
          <w:szCs w:val="24"/>
        </w:rPr>
        <w:t xml:space="preserve"> on </w:t>
      </w:r>
      <w:r w:rsidR="004305CC">
        <w:rPr>
          <w:rFonts w:cs="Tahoma"/>
          <w:sz w:val="24"/>
          <w:szCs w:val="24"/>
        </w:rPr>
        <w:t>Seesaw</w:t>
      </w:r>
      <w:r w:rsidRPr="00CF3998">
        <w:rPr>
          <w:rFonts w:cs="Tahoma"/>
          <w:sz w:val="24"/>
          <w:szCs w:val="24"/>
        </w:rPr>
        <w:t xml:space="preserve">. </w:t>
      </w:r>
    </w:p>
    <w:p w:rsidR="00DF77C6" w:rsidRPr="00DF77C6" w:rsidRDefault="00DF77C6" w:rsidP="00DF77C6">
      <w:pPr>
        <w:pStyle w:val="ListParagraph"/>
        <w:numPr>
          <w:ilvl w:val="0"/>
          <w:numId w:val="33"/>
        </w:numPr>
        <w:spacing w:after="120" w:line="300" w:lineRule="exact"/>
        <w:ind w:left="-283"/>
        <w:rPr>
          <w:rFonts w:cs="Tahoma"/>
          <w:sz w:val="24"/>
          <w:szCs w:val="24"/>
        </w:rPr>
      </w:pPr>
      <w:r w:rsidRPr="00DF77C6">
        <w:rPr>
          <w:rFonts w:cs="Tahoma"/>
          <w:sz w:val="24"/>
          <w:szCs w:val="24"/>
        </w:rPr>
        <w:t xml:space="preserve">If changes need to be made or mistakes corrected, then the class teacher will leave feedback on the piece of work, giving your child the opportunity to correct any work if needed. </w:t>
      </w:r>
    </w:p>
    <w:p w:rsidR="00CB61B4" w:rsidRPr="00CF3998" w:rsidRDefault="00CB61B4" w:rsidP="004305CC">
      <w:pPr>
        <w:pStyle w:val="ListParagraph"/>
        <w:numPr>
          <w:ilvl w:val="0"/>
          <w:numId w:val="33"/>
        </w:numPr>
        <w:spacing w:after="120" w:line="300" w:lineRule="exact"/>
        <w:ind w:left="-283"/>
        <w:rPr>
          <w:rFonts w:cs="Tahoma"/>
          <w:sz w:val="24"/>
          <w:szCs w:val="24"/>
        </w:rPr>
      </w:pPr>
      <w:r w:rsidRPr="00CF3998">
        <w:rPr>
          <w:rFonts w:cs="Tahoma"/>
          <w:sz w:val="24"/>
          <w:szCs w:val="24"/>
        </w:rPr>
        <w:t xml:space="preserve">If your child’s class teacher is happy with the work that has been submitted, this will be approved and will appear as complete. </w:t>
      </w:r>
    </w:p>
    <w:p w:rsidR="00CB61B4" w:rsidRPr="00CF3998" w:rsidRDefault="00CB61B4" w:rsidP="004305CC">
      <w:pPr>
        <w:pStyle w:val="ListParagraph"/>
        <w:numPr>
          <w:ilvl w:val="0"/>
          <w:numId w:val="33"/>
        </w:numPr>
        <w:spacing w:after="120" w:line="300" w:lineRule="exact"/>
        <w:ind w:left="-283"/>
        <w:rPr>
          <w:rFonts w:cs="Tahoma"/>
          <w:sz w:val="24"/>
          <w:szCs w:val="24"/>
        </w:rPr>
      </w:pPr>
      <w:r w:rsidRPr="00CF3998">
        <w:rPr>
          <w:rFonts w:cs="Tahoma"/>
          <w:sz w:val="24"/>
          <w:szCs w:val="24"/>
        </w:rPr>
        <w:t xml:space="preserve">Your child can upload additional pieces of work if they wish although these may not be approved. </w:t>
      </w:r>
    </w:p>
    <w:p w:rsidR="00B669BE" w:rsidRDefault="00B669BE" w:rsidP="00430CD0">
      <w:pPr>
        <w:spacing w:after="120" w:line="300" w:lineRule="exact"/>
        <w:rPr>
          <w:rFonts w:cs="Tahoma"/>
          <w:color w:val="0070C0"/>
          <w:sz w:val="24"/>
          <w:szCs w:val="24"/>
        </w:rPr>
      </w:pPr>
    </w:p>
    <w:p w:rsidR="00CB61B4" w:rsidRPr="00CF3998" w:rsidRDefault="00B669BE" w:rsidP="00B669BE">
      <w:pPr>
        <w:spacing w:after="120" w:line="300" w:lineRule="exact"/>
        <w:ind w:left="-283"/>
        <w:rPr>
          <w:rFonts w:cs="Tahoma"/>
          <w:color w:val="0070C0"/>
          <w:sz w:val="24"/>
          <w:szCs w:val="24"/>
        </w:rPr>
      </w:pPr>
      <w:r>
        <w:rPr>
          <w:rFonts w:cs="Tahoma"/>
          <w:color w:val="0070C0"/>
          <w:sz w:val="24"/>
          <w:szCs w:val="24"/>
        </w:rPr>
        <w:t>5</w:t>
      </w:r>
      <w:r w:rsidR="00CB61B4" w:rsidRPr="00CF3998">
        <w:rPr>
          <w:rFonts w:cs="Tahoma"/>
          <w:color w:val="0070C0"/>
          <w:sz w:val="24"/>
          <w:szCs w:val="24"/>
        </w:rPr>
        <w:t xml:space="preserve">. Well-being phone call. </w:t>
      </w:r>
    </w:p>
    <w:p w:rsidR="00CB61B4" w:rsidRPr="00CF3998" w:rsidRDefault="00CB61B4" w:rsidP="004305CC">
      <w:pPr>
        <w:pStyle w:val="ListParagraph"/>
        <w:numPr>
          <w:ilvl w:val="0"/>
          <w:numId w:val="34"/>
        </w:numPr>
        <w:spacing w:after="120" w:line="300" w:lineRule="exact"/>
        <w:ind w:left="-283"/>
        <w:rPr>
          <w:rFonts w:cs="Tahoma"/>
          <w:sz w:val="24"/>
          <w:szCs w:val="24"/>
        </w:rPr>
      </w:pPr>
      <w:r w:rsidRPr="00CF3998">
        <w:rPr>
          <w:rFonts w:cs="Tahoma"/>
          <w:sz w:val="24"/>
          <w:szCs w:val="24"/>
        </w:rPr>
        <w:t xml:space="preserve">If your child </w:t>
      </w:r>
      <w:r w:rsidR="00430CD0">
        <w:rPr>
          <w:rFonts w:cs="Tahoma"/>
          <w:sz w:val="24"/>
          <w:szCs w:val="24"/>
        </w:rPr>
        <w:t xml:space="preserve">tests positive for </w:t>
      </w:r>
      <w:r w:rsidRPr="00CF3998">
        <w:rPr>
          <w:rFonts w:cs="Tahoma"/>
          <w:sz w:val="24"/>
          <w:szCs w:val="24"/>
        </w:rPr>
        <w:t xml:space="preserve">Covid-19 they will receive a well-being phone call from their class teacher or a member of staff that is familiar to your child. </w:t>
      </w:r>
    </w:p>
    <w:p w:rsidR="00CB61B4" w:rsidRPr="00CF3998" w:rsidRDefault="00CB61B4" w:rsidP="004305CC">
      <w:pPr>
        <w:pStyle w:val="ListParagraph"/>
        <w:numPr>
          <w:ilvl w:val="0"/>
          <w:numId w:val="34"/>
        </w:numPr>
        <w:spacing w:after="120" w:line="300" w:lineRule="exact"/>
        <w:ind w:left="-283"/>
        <w:rPr>
          <w:rFonts w:cs="Tahoma"/>
          <w:sz w:val="24"/>
          <w:szCs w:val="24"/>
        </w:rPr>
      </w:pPr>
      <w:r w:rsidRPr="00CF3998">
        <w:rPr>
          <w:rFonts w:cs="Tahoma"/>
          <w:sz w:val="24"/>
          <w:szCs w:val="24"/>
        </w:rPr>
        <w:t>Your child</w:t>
      </w:r>
      <w:r w:rsidR="007A4282">
        <w:rPr>
          <w:rFonts w:cs="Tahoma"/>
          <w:sz w:val="24"/>
          <w:szCs w:val="24"/>
        </w:rPr>
        <w:t xml:space="preserve"> will then receive a phone call</w:t>
      </w:r>
      <w:r w:rsidRPr="00CF3998">
        <w:rPr>
          <w:rFonts w:cs="Tahoma"/>
          <w:sz w:val="24"/>
          <w:szCs w:val="24"/>
        </w:rPr>
        <w:t xml:space="preserve"> every further week that they are absent from school. </w:t>
      </w:r>
    </w:p>
    <w:p w:rsidR="00CB61B4" w:rsidRPr="003E4511" w:rsidRDefault="00CB61B4" w:rsidP="003E4511">
      <w:pPr>
        <w:pStyle w:val="ListParagraph"/>
        <w:numPr>
          <w:ilvl w:val="0"/>
          <w:numId w:val="34"/>
        </w:numPr>
        <w:spacing w:after="120" w:line="300" w:lineRule="exact"/>
        <w:ind w:left="-283"/>
        <w:rPr>
          <w:rFonts w:cs="Tahoma"/>
          <w:sz w:val="24"/>
          <w:szCs w:val="24"/>
        </w:rPr>
      </w:pPr>
      <w:r w:rsidRPr="00CF3998">
        <w:rPr>
          <w:rFonts w:cs="Tahoma"/>
          <w:sz w:val="24"/>
          <w:szCs w:val="24"/>
        </w:rPr>
        <w:t xml:space="preserve">The well-being phone call will last no longer than 5 minutes. </w:t>
      </w:r>
    </w:p>
    <w:p w:rsidR="00CB61B4" w:rsidRPr="00CF3998" w:rsidRDefault="00CB61B4" w:rsidP="004305CC">
      <w:pPr>
        <w:pStyle w:val="ListParagraph"/>
        <w:numPr>
          <w:ilvl w:val="0"/>
          <w:numId w:val="34"/>
        </w:numPr>
        <w:spacing w:after="120" w:line="300" w:lineRule="exact"/>
        <w:ind w:left="-283"/>
        <w:rPr>
          <w:rFonts w:cs="Tahoma"/>
          <w:sz w:val="24"/>
          <w:szCs w:val="24"/>
        </w:rPr>
      </w:pPr>
      <w:r w:rsidRPr="00CF3998">
        <w:rPr>
          <w:rFonts w:cs="Tahoma"/>
          <w:sz w:val="24"/>
          <w:szCs w:val="24"/>
        </w:rPr>
        <w:t xml:space="preserve">The aim of the well-being phone call is for the child to have individual contact from their class teacher/familiar adult. It is not an opportunity for parents/carers to voice concerns. </w:t>
      </w:r>
    </w:p>
    <w:p w:rsidR="00CB61B4" w:rsidRPr="00CF3998" w:rsidRDefault="00CB61B4" w:rsidP="004305CC">
      <w:pPr>
        <w:pStyle w:val="ListParagraph"/>
        <w:numPr>
          <w:ilvl w:val="0"/>
          <w:numId w:val="34"/>
        </w:numPr>
        <w:spacing w:after="120" w:line="300" w:lineRule="exact"/>
        <w:ind w:left="-283"/>
        <w:rPr>
          <w:rFonts w:cs="Tahoma"/>
          <w:sz w:val="24"/>
          <w:szCs w:val="24"/>
        </w:rPr>
      </w:pPr>
      <w:r w:rsidRPr="00CF3998">
        <w:rPr>
          <w:rFonts w:cs="Tahoma"/>
          <w:sz w:val="24"/>
          <w:szCs w:val="24"/>
        </w:rPr>
        <w:t xml:space="preserve">When a teacher makes a call, they will log that the call has been made along with any key information for school records. </w:t>
      </w:r>
    </w:p>
    <w:p w:rsidR="00CB61B4" w:rsidRPr="00CF3998" w:rsidRDefault="00CB61B4" w:rsidP="004305CC">
      <w:pPr>
        <w:pStyle w:val="ListParagraph"/>
        <w:numPr>
          <w:ilvl w:val="0"/>
          <w:numId w:val="34"/>
        </w:numPr>
        <w:spacing w:after="120" w:line="300" w:lineRule="exact"/>
        <w:ind w:left="-283"/>
        <w:rPr>
          <w:rFonts w:cs="Tahoma"/>
          <w:sz w:val="24"/>
          <w:szCs w:val="24"/>
        </w:rPr>
      </w:pPr>
      <w:r w:rsidRPr="00CF3998">
        <w:rPr>
          <w:rFonts w:cs="Tahoma"/>
          <w:sz w:val="24"/>
          <w:szCs w:val="24"/>
        </w:rPr>
        <w:t xml:space="preserve">If the class teacher makes a call and there is no answer, a message will be left if this facility is available. </w:t>
      </w:r>
    </w:p>
    <w:p w:rsidR="00CB61B4" w:rsidRPr="00CF3998" w:rsidRDefault="00CB61B4" w:rsidP="004305CC">
      <w:pPr>
        <w:pStyle w:val="ListParagraph"/>
        <w:numPr>
          <w:ilvl w:val="0"/>
          <w:numId w:val="34"/>
        </w:numPr>
        <w:spacing w:after="120" w:line="300" w:lineRule="exact"/>
        <w:ind w:left="-283"/>
        <w:rPr>
          <w:rFonts w:cs="Tahoma"/>
          <w:sz w:val="24"/>
          <w:szCs w:val="24"/>
        </w:rPr>
      </w:pPr>
      <w:r w:rsidRPr="00CF3998">
        <w:rPr>
          <w:rFonts w:cs="Tahoma"/>
          <w:sz w:val="24"/>
          <w:szCs w:val="24"/>
        </w:rPr>
        <w:t xml:space="preserve">Class teachers will make 2 attempts to ring a child between the hours of 8.30am and 5pm, Monday-Friday. All attempts will be logged. </w:t>
      </w:r>
    </w:p>
    <w:p w:rsidR="00CB61B4" w:rsidRPr="00CF3998" w:rsidRDefault="00CB61B4" w:rsidP="004305CC">
      <w:pPr>
        <w:pStyle w:val="ListParagraph"/>
        <w:numPr>
          <w:ilvl w:val="0"/>
          <w:numId w:val="34"/>
        </w:numPr>
        <w:spacing w:after="120" w:line="300" w:lineRule="exact"/>
        <w:ind w:left="-283"/>
        <w:rPr>
          <w:rFonts w:cs="Tahoma"/>
          <w:sz w:val="24"/>
          <w:szCs w:val="24"/>
        </w:rPr>
      </w:pPr>
      <w:r w:rsidRPr="00CF3998">
        <w:rPr>
          <w:rFonts w:cs="Tahoma"/>
          <w:sz w:val="24"/>
          <w:szCs w:val="24"/>
        </w:rPr>
        <w:t xml:space="preserve">If you become aware that you’ve missed both attempts of contact, please send them a message </w:t>
      </w:r>
      <w:r w:rsidR="00DF77C6">
        <w:rPr>
          <w:rFonts w:cs="Tahoma"/>
          <w:sz w:val="24"/>
          <w:szCs w:val="24"/>
        </w:rPr>
        <w:t>via e mail</w:t>
      </w:r>
      <w:r w:rsidRPr="00CF3998">
        <w:rPr>
          <w:rFonts w:cs="Tahoma"/>
          <w:sz w:val="24"/>
          <w:szCs w:val="24"/>
        </w:rPr>
        <w:t xml:space="preserve">. </w:t>
      </w:r>
    </w:p>
    <w:p w:rsidR="00CB61B4" w:rsidRPr="00CF3998" w:rsidRDefault="00CB61B4" w:rsidP="00CB61B4">
      <w:pPr>
        <w:spacing w:after="120" w:line="300" w:lineRule="exact"/>
        <w:ind w:left="360"/>
        <w:rPr>
          <w:rFonts w:cs="Tahoma"/>
          <w:sz w:val="24"/>
          <w:szCs w:val="24"/>
        </w:rPr>
      </w:pPr>
    </w:p>
    <w:p w:rsidR="00CB61B4" w:rsidRPr="00CF3998" w:rsidRDefault="00B669BE" w:rsidP="00B669BE">
      <w:pPr>
        <w:spacing w:after="120" w:line="300" w:lineRule="exact"/>
        <w:ind w:left="-283"/>
        <w:rPr>
          <w:rFonts w:cs="Tahoma"/>
          <w:color w:val="0070C0"/>
          <w:sz w:val="24"/>
          <w:szCs w:val="24"/>
        </w:rPr>
      </w:pPr>
      <w:r>
        <w:rPr>
          <w:rFonts w:cs="Tahoma"/>
          <w:color w:val="0070C0"/>
          <w:sz w:val="24"/>
          <w:szCs w:val="24"/>
        </w:rPr>
        <w:t>6</w:t>
      </w:r>
      <w:r w:rsidR="00CB61B4" w:rsidRPr="00CF3998">
        <w:rPr>
          <w:rFonts w:cs="Tahoma"/>
          <w:color w:val="0070C0"/>
          <w:sz w:val="24"/>
          <w:szCs w:val="24"/>
        </w:rPr>
        <w:t>. How parents/carers can contact class teachers about remote learning.</w:t>
      </w:r>
    </w:p>
    <w:p w:rsidR="00CB61B4" w:rsidRDefault="00CB61B4" w:rsidP="00CB61B4">
      <w:pPr>
        <w:pStyle w:val="ListParagraph"/>
        <w:numPr>
          <w:ilvl w:val="0"/>
          <w:numId w:val="35"/>
        </w:numPr>
        <w:spacing w:after="120" w:line="300" w:lineRule="exact"/>
        <w:ind w:left="-283"/>
        <w:rPr>
          <w:rFonts w:cs="Tahoma"/>
          <w:sz w:val="24"/>
          <w:szCs w:val="24"/>
        </w:rPr>
      </w:pPr>
      <w:r w:rsidRPr="00CF3998">
        <w:rPr>
          <w:rFonts w:cs="Tahoma"/>
          <w:sz w:val="24"/>
          <w:szCs w:val="24"/>
        </w:rPr>
        <w:t>Parents/carers can contact their child’s class teacher if you have any questions or do not understand the activities</w:t>
      </w:r>
      <w:r w:rsidR="0040538D">
        <w:rPr>
          <w:rFonts w:cs="Tahoma"/>
          <w:sz w:val="24"/>
          <w:szCs w:val="24"/>
        </w:rPr>
        <w:t>,</w:t>
      </w:r>
      <w:r w:rsidRPr="00CF3998">
        <w:rPr>
          <w:rFonts w:cs="Tahoma"/>
          <w:sz w:val="24"/>
          <w:szCs w:val="24"/>
        </w:rPr>
        <w:t xml:space="preserve"> </w:t>
      </w:r>
      <w:r w:rsidR="00DF77C6" w:rsidRPr="00DF77C6">
        <w:rPr>
          <w:rFonts w:cs="Tahoma"/>
          <w:sz w:val="24"/>
          <w:szCs w:val="24"/>
        </w:rPr>
        <w:t>via the teachers’ e mail address.</w:t>
      </w:r>
    </w:p>
    <w:p w:rsidR="00430CD0" w:rsidRDefault="00DF77C6" w:rsidP="00CB61B4">
      <w:pPr>
        <w:pStyle w:val="ListParagraph"/>
        <w:numPr>
          <w:ilvl w:val="0"/>
          <w:numId w:val="35"/>
        </w:numPr>
        <w:spacing w:after="120" w:line="300" w:lineRule="exact"/>
        <w:ind w:left="-283"/>
        <w:rPr>
          <w:rFonts w:cs="Tahoma"/>
          <w:sz w:val="24"/>
          <w:szCs w:val="24"/>
        </w:rPr>
      </w:pPr>
      <w:r>
        <w:rPr>
          <w:rFonts w:cs="Tahoma"/>
          <w:sz w:val="24"/>
          <w:szCs w:val="24"/>
        </w:rPr>
        <w:t xml:space="preserve">If you have been provided with a school/DfE laptop an agreement to complete homework and remote learning is expected. </w:t>
      </w:r>
    </w:p>
    <w:p w:rsidR="00DF77C6" w:rsidRDefault="00DF77C6" w:rsidP="00CB61B4">
      <w:pPr>
        <w:pStyle w:val="ListParagraph"/>
        <w:numPr>
          <w:ilvl w:val="0"/>
          <w:numId w:val="35"/>
        </w:numPr>
        <w:spacing w:after="120" w:line="300" w:lineRule="exact"/>
        <w:ind w:left="-283"/>
        <w:rPr>
          <w:rFonts w:cs="Tahoma"/>
          <w:sz w:val="24"/>
          <w:szCs w:val="24"/>
        </w:rPr>
      </w:pPr>
      <w:bookmarkStart w:id="0" w:name="_GoBack"/>
      <w:bookmarkEnd w:id="0"/>
      <w:r>
        <w:rPr>
          <w:rFonts w:cs="Tahoma"/>
          <w:sz w:val="24"/>
          <w:szCs w:val="24"/>
        </w:rPr>
        <w:t xml:space="preserve">Should your child not complete </w:t>
      </w:r>
      <w:r w:rsidR="00430CD0">
        <w:rPr>
          <w:rFonts w:cs="Tahoma"/>
          <w:sz w:val="24"/>
          <w:szCs w:val="24"/>
        </w:rPr>
        <w:t>the work that has been set</w:t>
      </w:r>
      <w:r>
        <w:rPr>
          <w:rFonts w:cs="Tahoma"/>
          <w:sz w:val="24"/>
          <w:szCs w:val="24"/>
        </w:rPr>
        <w:t xml:space="preserve"> we will contact you as a reminder</w:t>
      </w:r>
      <w:r w:rsidR="000A2F27">
        <w:rPr>
          <w:rFonts w:cs="Tahoma"/>
          <w:sz w:val="24"/>
          <w:szCs w:val="24"/>
        </w:rPr>
        <w:t>:</w:t>
      </w:r>
    </w:p>
    <w:p w:rsidR="000A2F27" w:rsidRDefault="000A2F27" w:rsidP="000A2F27">
      <w:pPr>
        <w:pStyle w:val="ListParagraph"/>
        <w:spacing w:after="120" w:line="300" w:lineRule="exact"/>
        <w:ind w:left="-283"/>
        <w:rPr>
          <w:rFonts w:cs="Tahoma"/>
          <w:sz w:val="24"/>
          <w:szCs w:val="24"/>
        </w:rPr>
      </w:pPr>
    </w:p>
    <w:p w:rsidR="007B648A" w:rsidRDefault="000A2F27" w:rsidP="007B648A">
      <w:pPr>
        <w:pStyle w:val="ListParagraph"/>
        <w:rPr>
          <w:rFonts w:cs="Tahoma"/>
          <w:b/>
          <w:szCs w:val="20"/>
        </w:rPr>
      </w:pPr>
      <w:r w:rsidRPr="0040538D">
        <w:rPr>
          <w:rFonts w:cs="Tahoma"/>
          <w:b/>
          <w:szCs w:val="20"/>
        </w:rPr>
        <w:t>Given the importance of school being open to support your child's education, we have noticed that XXXX has not been completing their home learning whilst off school. If you are having any difficulties with accessing this please let us know. Thank you.</w:t>
      </w:r>
    </w:p>
    <w:p w:rsidR="007B648A" w:rsidRDefault="007B648A" w:rsidP="007B648A">
      <w:pPr>
        <w:pStyle w:val="ListParagraph"/>
        <w:rPr>
          <w:rFonts w:cs="Tahoma"/>
          <w:b/>
          <w:szCs w:val="20"/>
        </w:rPr>
      </w:pPr>
    </w:p>
    <w:p w:rsidR="007B648A" w:rsidRPr="007B648A" w:rsidRDefault="007B648A" w:rsidP="00A04590">
      <w:pPr>
        <w:pStyle w:val="ListParagraph"/>
        <w:numPr>
          <w:ilvl w:val="0"/>
          <w:numId w:val="39"/>
        </w:numPr>
        <w:ind w:left="-227"/>
        <w:rPr>
          <w:rFonts w:cs="Tahoma"/>
          <w:szCs w:val="20"/>
        </w:rPr>
      </w:pPr>
      <w:r>
        <w:rPr>
          <w:rFonts w:cs="Tahoma"/>
          <w:sz w:val="24"/>
          <w:szCs w:val="24"/>
        </w:rPr>
        <w:t>If your child continues to not engage with their home learning then we</w:t>
      </w:r>
      <w:r w:rsidRPr="007B648A">
        <w:rPr>
          <w:rFonts w:cs="Tahoma"/>
          <w:sz w:val="24"/>
          <w:szCs w:val="24"/>
        </w:rPr>
        <w:t xml:space="preserve"> will contact you again, with this message:</w:t>
      </w:r>
    </w:p>
    <w:p w:rsidR="007B648A" w:rsidRPr="007B648A" w:rsidRDefault="00747DD9" w:rsidP="00A04590">
      <w:pPr>
        <w:ind w:left="-227"/>
        <w:rPr>
          <w:b/>
          <w:szCs w:val="20"/>
        </w:rPr>
      </w:pPr>
      <w:r w:rsidRPr="007B648A">
        <w:rPr>
          <w:b/>
          <w:szCs w:val="20"/>
        </w:rPr>
        <w:t>We have tried on a number of occasions to make contact with you, and so please ring school by 3pm. If we do not hear from you</w:t>
      </w:r>
      <w:r w:rsidR="007B648A" w:rsidRPr="007B648A">
        <w:rPr>
          <w:b/>
          <w:szCs w:val="20"/>
        </w:rPr>
        <w:t xml:space="preserve"> then we will visit your home. </w:t>
      </w:r>
    </w:p>
    <w:p w:rsidR="007B648A" w:rsidRPr="007B648A" w:rsidRDefault="007B648A" w:rsidP="00A04590">
      <w:pPr>
        <w:pStyle w:val="ListParagraph"/>
        <w:numPr>
          <w:ilvl w:val="0"/>
          <w:numId w:val="39"/>
        </w:numPr>
        <w:ind w:left="-227"/>
        <w:rPr>
          <w:sz w:val="24"/>
          <w:szCs w:val="24"/>
        </w:rPr>
      </w:pPr>
      <w:r>
        <w:rPr>
          <w:sz w:val="24"/>
          <w:szCs w:val="24"/>
        </w:rPr>
        <w:t>If we do not see you/your child when we visit your home, then we will call 101 to get additional help in contacting you.</w:t>
      </w:r>
    </w:p>
    <w:p w:rsidR="00CB61B4" w:rsidRPr="00B669BE" w:rsidRDefault="00B669BE" w:rsidP="00B669BE">
      <w:pPr>
        <w:spacing w:after="120" w:line="300" w:lineRule="exact"/>
        <w:ind w:left="-283"/>
        <w:rPr>
          <w:rFonts w:cs="Tahoma"/>
          <w:color w:val="0070C0"/>
          <w:sz w:val="24"/>
          <w:szCs w:val="24"/>
        </w:rPr>
      </w:pPr>
      <w:r>
        <w:rPr>
          <w:rFonts w:cs="Tahoma"/>
          <w:color w:val="0070C0"/>
          <w:sz w:val="24"/>
          <w:szCs w:val="24"/>
        </w:rPr>
        <w:t>7</w:t>
      </w:r>
      <w:r w:rsidR="00CB61B4" w:rsidRPr="00CF3998">
        <w:rPr>
          <w:rFonts w:cs="Tahoma"/>
          <w:color w:val="0070C0"/>
          <w:sz w:val="24"/>
          <w:szCs w:val="24"/>
        </w:rPr>
        <w:t>. Data Protection &amp; Safeguarding</w:t>
      </w:r>
    </w:p>
    <w:p w:rsidR="00CB61B4" w:rsidRPr="00CF3998" w:rsidRDefault="00CB61B4" w:rsidP="004305CC">
      <w:pPr>
        <w:pStyle w:val="ListParagraph"/>
        <w:numPr>
          <w:ilvl w:val="0"/>
          <w:numId w:val="36"/>
        </w:numPr>
        <w:spacing w:after="120" w:line="300" w:lineRule="exact"/>
        <w:ind w:left="-283"/>
        <w:rPr>
          <w:rFonts w:cs="Tahoma"/>
          <w:sz w:val="24"/>
          <w:szCs w:val="24"/>
        </w:rPr>
      </w:pPr>
      <w:r w:rsidRPr="00CF3998">
        <w:rPr>
          <w:rFonts w:cs="Tahoma"/>
          <w:sz w:val="24"/>
          <w:szCs w:val="24"/>
        </w:rPr>
        <w:t xml:space="preserve">Each child will be allocated an individual login </w:t>
      </w:r>
      <w:r w:rsidR="00B0680C">
        <w:rPr>
          <w:rFonts w:cs="Tahoma"/>
          <w:sz w:val="24"/>
          <w:szCs w:val="24"/>
        </w:rPr>
        <w:t>for Seesaw</w:t>
      </w:r>
      <w:r w:rsidRPr="00CF3998">
        <w:rPr>
          <w:rFonts w:cs="Tahoma"/>
          <w:sz w:val="24"/>
          <w:szCs w:val="24"/>
        </w:rPr>
        <w:t xml:space="preserve">. </w:t>
      </w:r>
    </w:p>
    <w:p w:rsidR="00CB61B4" w:rsidRPr="00CF3998" w:rsidRDefault="00CB61B4" w:rsidP="004305CC">
      <w:pPr>
        <w:pStyle w:val="ListParagraph"/>
        <w:numPr>
          <w:ilvl w:val="0"/>
          <w:numId w:val="36"/>
        </w:numPr>
        <w:spacing w:after="120" w:line="300" w:lineRule="exact"/>
        <w:ind w:left="-283"/>
        <w:rPr>
          <w:rFonts w:cs="Tahoma"/>
          <w:sz w:val="24"/>
          <w:szCs w:val="24"/>
        </w:rPr>
      </w:pPr>
      <w:r w:rsidRPr="00CF3998">
        <w:rPr>
          <w:rFonts w:cs="Tahoma"/>
          <w:sz w:val="24"/>
          <w:szCs w:val="24"/>
        </w:rPr>
        <w:t xml:space="preserve">Only the children and their parents/carers will have access to this. </w:t>
      </w:r>
    </w:p>
    <w:p w:rsidR="00CB61B4" w:rsidRPr="00CF3998" w:rsidRDefault="00CB61B4" w:rsidP="004305CC">
      <w:pPr>
        <w:pStyle w:val="ListParagraph"/>
        <w:numPr>
          <w:ilvl w:val="0"/>
          <w:numId w:val="36"/>
        </w:numPr>
        <w:spacing w:after="120" w:line="300" w:lineRule="exact"/>
        <w:ind w:left="-283"/>
        <w:rPr>
          <w:rFonts w:cs="Tahoma"/>
          <w:sz w:val="24"/>
          <w:szCs w:val="24"/>
        </w:rPr>
      </w:pPr>
      <w:r w:rsidRPr="00CF3998">
        <w:rPr>
          <w:rFonts w:cs="Tahoma"/>
          <w:sz w:val="24"/>
          <w:szCs w:val="24"/>
        </w:rPr>
        <w:t xml:space="preserve">Uploaded work will be visible to you, your child and </w:t>
      </w:r>
      <w:r w:rsidR="00B0680C">
        <w:rPr>
          <w:rFonts w:cs="Tahoma"/>
          <w:sz w:val="24"/>
          <w:szCs w:val="24"/>
        </w:rPr>
        <w:t>The Willows’</w:t>
      </w:r>
      <w:r w:rsidRPr="00CF3998">
        <w:rPr>
          <w:rFonts w:cs="Tahoma"/>
          <w:sz w:val="24"/>
          <w:szCs w:val="24"/>
        </w:rPr>
        <w:t xml:space="preserve"> staff only. </w:t>
      </w:r>
    </w:p>
    <w:p w:rsidR="00CB61B4" w:rsidRPr="00CF3998" w:rsidRDefault="00CB61B4" w:rsidP="004305CC">
      <w:pPr>
        <w:pStyle w:val="ListParagraph"/>
        <w:numPr>
          <w:ilvl w:val="0"/>
          <w:numId w:val="36"/>
        </w:numPr>
        <w:spacing w:after="120" w:line="300" w:lineRule="exact"/>
        <w:ind w:left="-283"/>
        <w:rPr>
          <w:rFonts w:cs="Tahoma"/>
          <w:sz w:val="24"/>
          <w:szCs w:val="24"/>
        </w:rPr>
      </w:pPr>
      <w:r w:rsidRPr="00CF3998">
        <w:rPr>
          <w:rFonts w:cs="Tahoma"/>
          <w:sz w:val="24"/>
          <w:szCs w:val="24"/>
        </w:rPr>
        <w:t xml:space="preserve">If your child is not attending school due to Covid-19, class teachers or school staff will communicate to you and your child through </w:t>
      </w:r>
      <w:r w:rsidR="00DF77C6">
        <w:rPr>
          <w:rFonts w:cs="Tahoma"/>
          <w:sz w:val="24"/>
          <w:szCs w:val="24"/>
        </w:rPr>
        <w:t xml:space="preserve">text, e mail </w:t>
      </w:r>
      <w:r w:rsidR="00B0680C">
        <w:rPr>
          <w:rFonts w:cs="Tahoma"/>
          <w:sz w:val="24"/>
          <w:szCs w:val="24"/>
        </w:rPr>
        <w:t>or phone calls</w:t>
      </w:r>
    </w:p>
    <w:p w:rsidR="00E57DB5" w:rsidRPr="007B648A" w:rsidRDefault="00CB61B4" w:rsidP="00DF77C6">
      <w:pPr>
        <w:pStyle w:val="ListParagraph"/>
        <w:numPr>
          <w:ilvl w:val="0"/>
          <w:numId w:val="36"/>
        </w:numPr>
        <w:spacing w:after="120" w:line="300" w:lineRule="exact"/>
        <w:ind w:left="-283"/>
        <w:rPr>
          <w:rFonts w:cs="Tahoma"/>
          <w:sz w:val="24"/>
          <w:szCs w:val="24"/>
        </w:rPr>
      </w:pPr>
      <w:r w:rsidRPr="00CF3998">
        <w:rPr>
          <w:rFonts w:cs="Tahoma"/>
          <w:sz w:val="24"/>
          <w:szCs w:val="24"/>
        </w:rPr>
        <w:t>Children should be supervised by an adult at all times when accessing remote learning. This is to ensure that they are staying safe online. More information can be found in the school’s Safegua</w:t>
      </w:r>
      <w:r w:rsidR="007B648A">
        <w:rPr>
          <w:rFonts w:cs="Tahoma"/>
          <w:sz w:val="24"/>
          <w:szCs w:val="24"/>
        </w:rPr>
        <w:t>rding &amp; Child Protection Policy.</w:t>
      </w:r>
    </w:p>
    <w:sectPr w:rsidR="00E57DB5" w:rsidRPr="007B648A" w:rsidSect="00123DCE">
      <w:footerReference w:type="default" r:id="rId9"/>
      <w:pgSz w:w="12240" w:h="15840"/>
      <w:pgMar w:top="1134" w:right="1800" w:bottom="1079" w:left="1800" w:header="708" w:footer="708" w:gutter="0"/>
      <w:pgBorders w:offsetFrom="page">
        <w:top w:val="thinThickSmallGap" w:sz="24" w:space="24" w:color="223D6C"/>
        <w:left w:val="thinThickSmallGap" w:sz="24" w:space="24" w:color="223D6C"/>
        <w:bottom w:val="thickThinSmallGap" w:sz="24" w:space="24" w:color="223D6C"/>
        <w:right w:val="thickThinSmallGap" w:sz="24" w:space="24" w:color="223D6C"/>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E2" w:rsidRDefault="005460E2" w:rsidP="005460E2">
      <w:pPr>
        <w:spacing w:after="0" w:line="240" w:lineRule="auto"/>
      </w:pPr>
      <w:r>
        <w:separator/>
      </w:r>
    </w:p>
  </w:endnote>
  <w:endnote w:type="continuationSeparator" w:id="0">
    <w:p w:rsidR="005460E2" w:rsidRDefault="005460E2" w:rsidP="005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85278"/>
      <w:docPartObj>
        <w:docPartGallery w:val="Page Numbers (Bottom of Page)"/>
        <w:docPartUnique/>
      </w:docPartObj>
    </w:sdtPr>
    <w:sdtEndPr/>
    <w:sdtContent>
      <w:sdt>
        <w:sdtPr>
          <w:id w:val="-1669238322"/>
          <w:docPartObj>
            <w:docPartGallery w:val="Page Numbers (Top of Page)"/>
            <w:docPartUnique/>
          </w:docPartObj>
        </w:sdtPr>
        <w:sdtEndPr/>
        <w:sdtContent>
          <w:p w:rsidR="005460E2" w:rsidRDefault="005460E2">
            <w:pPr>
              <w:pStyle w:val="Footer"/>
              <w:jc w:val="center"/>
            </w:pPr>
            <w:r>
              <w:t xml:space="preserve">Page </w:t>
            </w:r>
            <w:r>
              <w:rPr>
                <w:b/>
                <w:bCs/>
              </w:rPr>
              <w:fldChar w:fldCharType="begin"/>
            </w:r>
            <w:r>
              <w:rPr>
                <w:b/>
                <w:bCs/>
              </w:rPr>
              <w:instrText xml:space="preserve"> PAGE </w:instrText>
            </w:r>
            <w:r>
              <w:rPr>
                <w:b/>
                <w:bCs/>
              </w:rPr>
              <w:fldChar w:fldCharType="separate"/>
            </w:r>
            <w:r w:rsidR="00A0459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04590">
              <w:rPr>
                <w:b/>
                <w:bCs/>
                <w:noProof/>
              </w:rPr>
              <w:t>4</w:t>
            </w:r>
            <w:r>
              <w:rPr>
                <w:b/>
                <w:bCs/>
              </w:rPr>
              <w:fldChar w:fldCharType="end"/>
            </w:r>
          </w:p>
        </w:sdtContent>
      </w:sdt>
    </w:sdtContent>
  </w:sdt>
  <w:p w:rsidR="005460E2" w:rsidRDefault="0054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E2" w:rsidRDefault="005460E2" w:rsidP="005460E2">
      <w:pPr>
        <w:spacing w:after="0" w:line="240" w:lineRule="auto"/>
      </w:pPr>
      <w:r>
        <w:separator/>
      </w:r>
    </w:p>
  </w:footnote>
  <w:footnote w:type="continuationSeparator" w:id="0">
    <w:p w:rsidR="005460E2" w:rsidRDefault="005460E2" w:rsidP="00546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A1E"/>
    <w:multiLevelType w:val="hybridMultilevel"/>
    <w:tmpl w:val="FEAA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29D6"/>
    <w:multiLevelType w:val="hybridMultilevel"/>
    <w:tmpl w:val="675CBF14"/>
    <w:lvl w:ilvl="0" w:tplc="04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F2BFF"/>
    <w:multiLevelType w:val="hybridMultilevel"/>
    <w:tmpl w:val="06F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44FA"/>
    <w:multiLevelType w:val="hybridMultilevel"/>
    <w:tmpl w:val="CF36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6C06"/>
    <w:multiLevelType w:val="hybridMultilevel"/>
    <w:tmpl w:val="691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13517"/>
    <w:multiLevelType w:val="hybridMultilevel"/>
    <w:tmpl w:val="01EA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07EC6"/>
    <w:multiLevelType w:val="hybridMultilevel"/>
    <w:tmpl w:val="85CC66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F3BDE"/>
    <w:multiLevelType w:val="hybridMultilevel"/>
    <w:tmpl w:val="E1FAE7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E7824"/>
    <w:multiLevelType w:val="hybridMultilevel"/>
    <w:tmpl w:val="EB9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67636"/>
    <w:multiLevelType w:val="hybridMultilevel"/>
    <w:tmpl w:val="9D5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16E1E"/>
    <w:multiLevelType w:val="hybridMultilevel"/>
    <w:tmpl w:val="A0D23A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E3CF1"/>
    <w:multiLevelType w:val="hybridMultilevel"/>
    <w:tmpl w:val="BE78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A0B39"/>
    <w:multiLevelType w:val="hybridMultilevel"/>
    <w:tmpl w:val="9642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730FB"/>
    <w:multiLevelType w:val="hybridMultilevel"/>
    <w:tmpl w:val="80E8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315D4"/>
    <w:multiLevelType w:val="hybridMultilevel"/>
    <w:tmpl w:val="1B54B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D5A3E"/>
    <w:multiLevelType w:val="hybridMultilevel"/>
    <w:tmpl w:val="76E49E9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E58C2"/>
    <w:multiLevelType w:val="hybridMultilevel"/>
    <w:tmpl w:val="AA34F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150FF"/>
    <w:multiLevelType w:val="hybridMultilevel"/>
    <w:tmpl w:val="1E5057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A3770"/>
    <w:multiLevelType w:val="hybridMultilevel"/>
    <w:tmpl w:val="1AE4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0623C"/>
    <w:multiLevelType w:val="hybridMultilevel"/>
    <w:tmpl w:val="1D70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D75E7"/>
    <w:multiLevelType w:val="hybridMultilevel"/>
    <w:tmpl w:val="BC0455F8"/>
    <w:lvl w:ilvl="0" w:tplc="73087DD0">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D2313"/>
    <w:multiLevelType w:val="hybridMultilevel"/>
    <w:tmpl w:val="7E2841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363F4E81"/>
    <w:multiLevelType w:val="hybridMultilevel"/>
    <w:tmpl w:val="F42016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12F64"/>
    <w:multiLevelType w:val="hybridMultilevel"/>
    <w:tmpl w:val="BDD2982C"/>
    <w:lvl w:ilvl="0" w:tplc="04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B2020"/>
    <w:multiLevelType w:val="hybridMultilevel"/>
    <w:tmpl w:val="5CB8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840F2"/>
    <w:multiLevelType w:val="hybridMultilevel"/>
    <w:tmpl w:val="89608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A4402"/>
    <w:multiLevelType w:val="hybridMultilevel"/>
    <w:tmpl w:val="7C92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33ABA"/>
    <w:multiLevelType w:val="hybridMultilevel"/>
    <w:tmpl w:val="EC18E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37294"/>
    <w:multiLevelType w:val="hybridMultilevel"/>
    <w:tmpl w:val="E72E96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1B3D06"/>
    <w:multiLevelType w:val="hybridMultilevel"/>
    <w:tmpl w:val="AD0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21837"/>
    <w:multiLevelType w:val="hybridMultilevel"/>
    <w:tmpl w:val="7AC8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D5AD5"/>
    <w:multiLevelType w:val="hybridMultilevel"/>
    <w:tmpl w:val="AA76F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32B64"/>
    <w:multiLevelType w:val="multilevel"/>
    <w:tmpl w:val="8804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889"/>
    <w:multiLevelType w:val="hybridMultilevel"/>
    <w:tmpl w:val="0346DB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460C7"/>
    <w:multiLevelType w:val="hybridMultilevel"/>
    <w:tmpl w:val="0EEA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F70E1"/>
    <w:multiLevelType w:val="hybridMultilevel"/>
    <w:tmpl w:val="CF2082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474811"/>
    <w:multiLevelType w:val="hybridMultilevel"/>
    <w:tmpl w:val="D29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4492E"/>
    <w:multiLevelType w:val="hybridMultilevel"/>
    <w:tmpl w:val="4BEA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B0315"/>
    <w:multiLevelType w:val="hybridMultilevel"/>
    <w:tmpl w:val="C832D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23"/>
  </w:num>
  <w:num w:numId="4">
    <w:abstractNumId w:val="25"/>
  </w:num>
  <w:num w:numId="5">
    <w:abstractNumId w:val="14"/>
  </w:num>
  <w:num w:numId="6">
    <w:abstractNumId w:val="22"/>
  </w:num>
  <w:num w:numId="7">
    <w:abstractNumId w:val="38"/>
  </w:num>
  <w:num w:numId="8">
    <w:abstractNumId w:val="33"/>
  </w:num>
  <w:num w:numId="9">
    <w:abstractNumId w:val="31"/>
  </w:num>
  <w:num w:numId="10">
    <w:abstractNumId w:val="7"/>
  </w:num>
  <w:num w:numId="11">
    <w:abstractNumId w:val="17"/>
  </w:num>
  <w:num w:numId="12">
    <w:abstractNumId w:val="6"/>
  </w:num>
  <w:num w:numId="13">
    <w:abstractNumId w:val="16"/>
  </w:num>
  <w:num w:numId="14">
    <w:abstractNumId w:val="10"/>
  </w:num>
  <w:num w:numId="15">
    <w:abstractNumId w:val="27"/>
  </w:num>
  <w:num w:numId="16">
    <w:abstractNumId w:val="3"/>
  </w:num>
  <w:num w:numId="17">
    <w:abstractNumId w:val="2"/>
  </w:num>
  <w:num w:numId="18">
    <w:abstractNumId w:val="32"/>
  </w:num>
  <w:num w:numId="19">
    <w:abstractNumId w:val="20"/>
  </w:num>
  <w:num w:numId="20">
    <w:abstractNumId w:val="12"/>
  </w:num>
  <w:num w:numId="21">
    <w:abstractNumId w:val="24"/>
  </w:num>
  <w:num w:numId="22">
    <w:abstractNumId w:val="36"/>
  </w:num>
  <w:num w:numId="23">
    <w:abstractNumId w:val="30"/>
  </w:num>
  <w:num w:numId="24">
    <w:abstractNumId w:val="29"/>
  </w:num>
  <w:num w:numId="25">
    <w:abstractNumId w:val="21"/>
  </w:num>
  <w:num w:numId="26">
    <w:abstractNumId w:val="18"/>
  </w:num>
  <w:num w:numId="27">
    <w:abstractNumId w:val="5"/>
  </w:num>
  <w:num w:numId="28">
    <w:abstractNumId w:val="37"/>
  </w:num>
  <w:num w:numId="29">
    <w:abstractNumId w:val="11"/>
  </w:num>
  <w:num w:numId="30">
    <w:abstractNumId w:val="35"/>
  </w:num>
  <w:num w:numId="31">
    <w:abstractNumId w:val="34"/>
  </w:num>
  <w:num w:numId="32">
    <w:abstractNumId w:val="28"/>
  </w:num>
  <w:num w:numId="33">
    <w:abstractNumId w:val="19"/>
  </w:num>
  <w:num w:numId="34">
    <w:abstractNumId w:val="26"/>
  </w:num>
  <w:num w:numId="35">
    <w:abstractNumId w:val="4"/>
  </w:num>
  <w:num w:numId="36">
    <w:abstractNumId w:val="0"/>
  </w:num>
  <w:num w:numId="37">
    <w:abstractNumId w:val="9"/>
  </w:num>
  <w:num w:numId="38">
    <w:abstractNumId w:val="13"/>
  </w:num>
  <w:num w:numId="3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2"/>
    <w:rsid w:val="000A2F27"/>
    <w:rsid w:val="000A3A72"/>
    <w:rsid w:val="000B6F33"/>
    <w:rsid w:val="00123DCE"/>
    <w:rsid w:val="00166AA9"/>
    <w:rsid w:val="00217AD7"/>
    <w:rsid w:val="00233A42"/>
    <w:rsid w:val="00260EF8"/>
    <w:rsid w:val="002D0BFA"/>
    <w:rsid w:val="00333F2A"/>
    <w:rsid w:val="00366EE9"/>
    <w:rsid w:val="003A553C"/>
    <w:rsid w:val="003D1F30"/>
    <w:rsid w:val="003E4511"/>
    <w:rsid w:val="0040538D"/>
    <w:rsid w:val="004305CC"/>
    <w:rsid w:val="00430CD0"/>
    <w:rsid w:val="004E3D69"/>
    <w:rsid w:val="005460E2"/>
    <w:rsid w:val="00671754"/>
    <w:rsid w:val="006A6916"/>
    <w:rsid w:val="00747DD9"/>
    <w:rsid w:val="007759F5"/>
    <w:rsid w:val="00795AA9"/>
    <w:rsid w:val="007A4282"/>
    <w:rsid w:val="007B648A"/>
    <w:rsid w:val="008110A7"/>
    <w:rsid w:val="00846631"/>
    <w:rsid w:val="0087506E"/>
    <w:rsid w:val="008C297D"/>
    <w:rsid w:val="009109B2"/>
    <w:rsid w:val="009C14EE"/>
    <w:rsid w:val="00A04590"/>
    <w:rsid w:val="00AE04C1"/>
    <w:rsid w:val="00B0680C"/>
    <w:rsid w:val="00B669BE"/>
    <w:rsid w:val="00BF0DE5"/>
    <w:rsid w:val="00C82162"/>
    <w:rsid w:val="00CB61B4"/>
    <w:rsid w:val="00CC4F53"/>
    <w:rsid w:val="00CF3998"/>
    <w:rsid w:val="00D404E1"/>
    <w:rsid w:val="00D40E84"/>
    <w:rsid w:val="00D423FE"/>
    <w:rsid w:val="00D71607"/>
    <w:rsid w:val="00DC4B93"/>
    <w:rsid w:val="00DD7558"/>
    <w:rsid w:val="00DF77C6"/>
    <w:rsid w:val="00E57DB5"/>
    <w:rsid w:val="00E954A9"/>
    <w:rsid w:val="00ED0D8A"/>
    <w:rsid w:val="00ED32F5"/>
    <w:rsid w:val="00F42C7A"/>
    <w:rsid w:val="00F45126"/>
    <w:rsid w:val="00F659B9"/>
    <w:rsid w:val="00F9064A"/>
    <w:rsid w:val="00FB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40BCD-37D0-4EB6-B024-43531615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B5"/>
    <w:rPr>
      <w:rFonts w:ascii="Tahoma" w:hAnsi="Tahoma"/>
      <w:sz w:val="20"/>
    </w:rPr>
  </w:style>
  <w:style w:type="paragraph" w:styleId="Heading1">
    <w:name w:val="heading 1"/>
    <w:basedOn w:val="Normal"/>
    <w:next w:val="Normal"/>
    <w:link w:val="Heading1Char"/>
    <w:uiPriority w:val="9"/>
    <w:qFormat/>
    <w:rsid w:val="00DC4B9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4B93"/>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57DB5"/>
    <w:pPr>
      <w:keepNext/>
      <w:keepLines/>
      <w:spacing w:before="200" w:after="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0E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460E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46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0E2"/>
  </w:style>
  <w:style w:type="paragraph" w:styleId="NoSpacing">
    <w:name w:val="No Spacing"/>
    <w:link w:val="NoSpacingChar"/>
    <w:uiPriority w:val="1"/>
    <w:qFormat/>
    <w:rsid w:val="005460E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460E2"/>
    <w:rPr>
      <w:rFonts w:eastAsiaTheme="minorEastAsia"/>
      <w:lang w:val="en-US" w:eastAsia="ja-JP"/>
    </w:rPr>
  </w:style>
  <w:style w:type="paragraph" w:styleId="BalloonText">
    <w:name w:val="Balloon Text"/>
    <w:basedOn w:val="Normal"/>
    <w:link w:val="BalloonTextChar"/>
    <w:uiPriority w:val="99"/>
    <w:semiHidden/>
    <w:unhideWhenUsed/>
    <w:rsid w:val="005460E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460E2"/>
    <w:rPr>
      <w:rFonts w:ascii="Tahoma" w:hAnsi="Tahoma" w:cs="Tahoma"/>
      <w:sz w:val="16"/>
      <w:szCs w:val="16"/>
    </w:rPr>
  </w:style>
  <w:style w:type="paragraph" w:styleId="BodyText">
    <w:name w:val="Body Text"/>
    <w:basedOn w:val="Normal"/>
    <w:link w:val="BodyTextChar"/>
    <w:rsid w:val="00E57DB5"/>
    <w:pPr>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rsid w:val="00E57DB5"/>
    <w:rPr>
      <w:rFonts w:ascii="Times New Roman" w:eastAsia="Times New Roman" w:hAnsi="Times New Roman" w:cs="Times New Roman"/>
      <w:sz w:val="32"/>
      <w:szCs w:val="32"/>
    </w:rPr>
  </w:style>
  <w:style w:type="paragraph" w:styleId="Title">
    <w:name w:val="Title"/>
    <w:basedOn w:val="Normal"/>
    <w:link w:val="TitleChar"/>
    <w:qFormat/>
    <w:rsid w:val="00E57DB5"/>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E57DB5"/>
    <w:rPr>
      <w:rFonts w:ascii="Arial" w:eastAsia="Times New Roman" w:hAnsi="Arial" w:cs="Arial"/>
      <w:b/>
      <w:bCs/>
      <w:sz w:val="24"/>
      <w:szCs w:val="24"/>
      <w:u w:val="single"/>
    </w:rPr>
  </w:style>
  <w:style w:type="paragraph" w:styleId="Subtitle">
    <w:name w:val="Subtitle"/>
    <w:basedOn w:val="Normal"/>
    <w:link w:val="SubtitleChar"/>
    <w:qFormat/>
    <w:rsid w:val="00E57DB5"/>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E57DB5"/>
    <w:rPr>
      <w:rFonts w:ascii="Arial" w:eastAsia="Times New Roman" w:hAnsi="Arial" w:cs="Arial"/>
      <w:b/>
      <w:bCs/>
      <w:sz w:val="24"/>
      <w:szCs w:val="24"/>
    </w:rPr>
  </w:style>
  <w:style w:type="character" w:styleId="Hyperlink">
    <w:name w:val="Hyperlink"/>
    <w:uiPriority w:val="99"/>
    <w:unhideWhenUsed/>
    <w:rsid w:val="00E57DB5"/>
    <w:rPr>
      <w:color w:val="0000FF"/>
      <w:u w:val="single"/>
    </w:rPr>
  </w:style>
  <w:style w:type="paragraph" w:styleId="NormalWeb">
    <w:name w:val="Normal (Web)"/>
    <w:basedOn w:val="Normal"/>
    <w:unhideWhenUsed/>
    <w:rsid w:val="00E57DB5"/>
    <w:pPr>
      <w:spacing w:before="100" w:beforeAutospacing="1" w:after="100" w:afterAutospacing="1" w:line="240" w:lineRule="auto"/>
    </w:pPr>
    <w:rPr>
      <w:rFonts w:ascii="Arial" w:eastAsia="Calibri" w:hAnsi="Arial" w:cs="Arial"/>
      <w:sz w:val="24"/>
      <w:szCs w:val="24"/>
      <w:lang w:eastAsia="en-GB"/>
    </w:rPr>
  </w:style>
  <w:style w:type="character" w:customStyle="1" w:styleId="Heading1Char">
    <w:name w:val="Heading 1 Char"/>
    <w:basedOn w:val="DefaultParagraphFont"/>
    <w:link w:val="Heading1"/>
    <w:uiPriority w:val="9"/>
    <w:rsid w:val="00DC4B93"/>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DC4B93"/>
    <w:rPr>
      <w:rFonts w:ascii="Tahoma" w:eastAsiaTheme="majorEastAsia" w:hAnsi="Tahoma" w:cstheme="majorBidi"/>
      <w:b/>
      <w:bCs/>
      <w:sz w:val="24"/>
      <w:szCs w:val="26"/>
    </w:rPr>
  </w:style>
  <w:style w:type="paragraph" w:styleId="ListParagraph">
    <w:name w:val="List Paragraph"/>
    <w:basedOn w:val="Normal"/>
    <w:uiPriority w:val="34"/>
    <w:qFormat/>
    <w:rsid w:val="00E57DB5"/>
    <w:pPr>
      <w:ind w:left="720"/>
      <w:contextualSpacing/>
    </w:pPr>
  </w:style>
  <w:style w:type="character" w:customStyle="1" w:styleId="Heading3Char">
    <w:name w:val="Heading 3 Char"/>
    <w:basedOn w:val="DefaultParagraphFont"/>
    <w:link w:val="Heading3"/>
    <w:uiPriority w:val="9"/>
    <w:rsid w:val="00E57DB5"/>
    <w:rPr>
      <w:rFonts w:ascii="Tahoma" w:eastAsiaTheme="majorEastAsia" w:hAnsi="Tahoma" w:cstheme="majorBidi"/>
      <w:b/>
      <w:bCs/>
    </w:rPr>
  </w:style>
  <w:style w:type="paragraph" w:styleId="TOCHeading">
    <w:name w:val="TOC Heading"/>
    <w:basedOn w:val="Heading1"/>
    <w:next w:val="Normal"/>
    <w:uiPriority w:val="39"/>
    <w:unhideWhenUsed/>
    <w:qFormat/>
    <w:rsid w:val="00CC4F5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C4F53"/>
    <w:pPr>
      <w:spacing w:after="100"/>
    </w:pPr>
  </w:style>
  <w:style w:type="paragraph" w:styleId="TOC2">
    <w:name w:val="toc 2"/>
    <w:basedOn w:val="Normal"/>
    <w:next w:val="Normal"/>
    <w:autoRedefine/>
    <w:uiPriority w:val="39"/>
    <w:unhideWhenUsed/>
    <w:rsid w:val="00CC4F53"/>
    <w:pPr>
      <w:spacing w:after="100"/>
      <w:ind w:left="200"/>
    </w:pPr>
  </w:style>
  <w:style w:type="paragraph" w:styleId="TOC3">
    <w:name w:val="toc 3"/>
    <w:basedOn w:val="Normal"/>
    <w:next w:val="Normal"/>
    <w:autoRedefine/>
    <w:uiPriority w:val="39"/>
    <w:unhideWhenUsed/>
    <w:rsid w:val="00CC4F53"/>
    <w:pPr>
      <w:spacing w:after="100"/>
      <w:ind w:left="400"/>
    </w:pPr>
  </w:style>
  <w:style w:type="character" w:customStyle="1" w:styleId="body">
    <w:name w:val="body"/>
    <w:basedOn w:val="DefaultParagraphFont"/>
    <w:rsid w:val="00671754"/>
    <w:rPr>
      <w:rFonts w:ascii="Verdana" w:hAnsi="Verdana" w:hint="default"/>
      <w:sz w:val="20"/>
      <w:szCs w:val="20"/>
    </w:rPr>
  </w:style>
  <w:style w:type="table" w:styleId="TableGrid">
    <w:name w:val="Table Grid"/>
    <w:basedOn w:val="TableNormal"/>
    <w:uiPriority w:val="39"/>
    <w:rsid w:val="00CB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83970">
      <w:bodyDiv w:val="1"/>
      <w:marLeft w:val="0"/>
      <w:marRight w:val="0"/>
      <w:marTop w:val="0"/>
      <w:marBottom w:val="0"/>
      <w:divBdr>
        <w:top w:val="none" w:sz="0" w:space="0" w:color="auto"/>
        <w:left w:val="none" w:sz="0" w:space="0" w:color="auto"/>
        <w:bottom w:val="none" w:sz="0" w:space="0" w:color="auto"/>
        <w:right w:val="none" w:sz="0" w:space="0" w:color="auto"/>
      </w:divBdr>
    </w:div>
    <w:div w:id="20014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8BA9-AA97-4AB1-A78C-CC20F421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Templa.</dc:creator>
  <cp:lastModifiedBy>Beltran, Charlotte</cp:lastModifiedBy>
  <cp:revision>3</cp:revision>
  <cp:lastPrinted>2020-11-05T10:27:00Z</cp:lastPrinted>
  <dcterms:created xsi:type="dcterms:W3CDTF">2021-02-11T13:05:00Z</dcterms:created>
  <dcterms:modified xsi:type="dcterms:W3CDTF">2021-02-11T13:08:00Z</dcterms:modified>
</cp:coreProperties>
</file>