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DE" w:rsidRDefault="001866DE" w:rsidP="001866DE">
      <w:pPr>
        <w:spacing w:before="100" w:after="120"/>
        <w:ind w:right="-567"/>
        <w:jc w:val="center"/>
        <w:rPr>
          <w:rFonts w:ascii="Tahoma" w:hAnsi="Tahoma" w:cs="Tahoma"/>
          <w:b/>
          <w:sz w:val="28"/>
          <w:szCs w:val="28"/>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p>
    <w:p w:rsidR="00515BEB" w:rsidRPr="001866DE" w:rsidRDefault="001866DE" w:rsidP="001866DE">
      <w:pPr>
        <w:spacing w:before="100" w:after="120"/>
        <w:ind w:right="-567"/>
        <w:jc w:val="center"/>
        <w:rPr>
          <w:rFonts w:ascii="Tahoma" w:hAnsi="Tahoma" w:cs="Tahoma"/>
          <w:color w:val="auto"/>
          <w:sz w:val="28"/>
          <w:szCs w:val="28"/>
          <w:lang w:val="en"/>
        </w:rPr>
      </w:pPr>
      <w:r w:rsidRPr="001866DE">
        <w:rPr>
          <w:rFonts w:ascii="Tahoma" w:hAnsi="Tahoma" w:cs="Tahoma"/>
          <w:b/>
          <w:sz w:val="28"/>
          <w:szCs w:val="28"/>
        </w:rPr>
        <w:t>Remote Education Provision: information</w:t>
      </w:r>
    </w:p>
    <w:p w:rsidR="00B468CF" w:rsidRPr="00B468CF" w:rsidRDefault="00B468CF" w:rsidP="00B468CF">
      <w:pPr>
        <w:spacing w:before="100" w:after="120"/>
        <w:ind w:left="-567" w:right="-567"/>
        <w:rPr>
          <w:rFonts w:ascii="Tahoma" w:hAnsi="Tahoma" w:cs="Tahoma"/>
          <w:color w:val="auto"/>
          <w:lang w:val="en"/>
        </w:rPr>
      </w:pPr>
      <w:r w:rsidRPr="00B468CF">
        <w:rPr>
          <w:rFonts w:ascii="Tahoma" w:hAnsi="Tahoma" w:cs="Tahoma"/>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B468CF" w:rsidRPr="00B468CF" w:rsidRDefault="00B468CF" w:rsidP="00B468CF">
      <w:pPr>
        <w:spacing w:before="100" w:after="100"/>
        <w:ind w:left="-567" w:right="-567"/>
        <w:rPr>
          <w:rFonts w:ascii="Tahoma" w:hAnsi="Tahoma" w:cs="Tahoma"/>
          <w:color w:val="auto"/>
          <w:lang w:val="en"/>
        </w:rPr>
      </w:pPr>
      <w:r w:rsidRPr="00B468CF">
        <w:rPr>
          <w:rFonts w:ascii="Tahoma" w:hAnsi="Tahoma" w:cs="Tahoma"/>
          <w:color w:val="auto"/>
          <w:lang w:val="en"/>
        </w:rPr>
        <w:t>For details of what to expect where individual pupils</w:t>
      </w:r>
      <w:r>
        <w:rPr>
          <w:rFonts w:ascii="Tahoma" w:hAnsi="Tahoma" w:cs="Tahoma"/>
          <w:color w:val="auto"/>
          <w:lang w:val="en"/>
        </w:rPr>
        <w:t xml:space="preserve"> are self-isolating, please refer to our ‘Remote Learning Policy'.</w:t>
      </w:r>
    </w:p>
    <w:p w:rsidR="00B468CF" w:rsidRPr="00B468CF" w:rsidRDefault="00B468CF" w:rsidP="00B468CF">
      <w:pPr>
        <w:pStyle w:val="Heading2"/>
        <w:ind w:left="-567" w:right="-567"/>
        <w:rPr>
          <w:rFonts w:ascii="Tahoma" w:hAnsi="Tahoma" w:cs="Tahoma"/>
          <w:color w:val="auto"/>
          <w:sz w:val="24"/>
          <w:szCs w:val="24"/>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B468CF">
        <w:rPr>
          <w:rFonts w:ascii="Tahoma" w:hAnsi="Tahoma" w:cs="Tahoma"/>
          <w:color w:val="auto"/>
          <w:sz w:val="24"/>
          <w:szCs w:val="24"/>
          <w:lang w:val="en"/>
        </w:rPr>
        <w:t>The remote curriculum: what is taught to pupils at home</w:t>
      </w:r>
    </w:p>
    <w:p w:rsidR="00B468CF" w:rsidRPr="00B468CF" w:rsidRDefault="00B468CF" w:rsidP="00B468CF">
      <w:pPr>
        <w:spacing w:before="100" w:after="100"/>
        <w:ind w:left="-567" w:right="-567"/>
        <w:rPr>
          <w:rFonts w:ascii="Tahoma" w:hAnsi="Tahoma" w:cs="Tahoma"/>
          <w:color w:val="auto"/>
          <w:lang w:val="en"/>
        </w:rPr>
      </w:pPr>
      <w:bookmarkStart w:id="16" w:name="_Toc400361366"/>
      <w:bookmarkStart w:id="17" w:name="_Toc443397156"/>
      <w:r w:rsidRPr="00B468CF">
        <w:rPr>
          <w:rFonts w:ascii="Tahoma" w:hAnsi="Tahoma" w:cs="Tahoma"/>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00B468CF" w:rsidRDefault="00B468CF" w:rsidP="00B468CF">
      <w:pPr>
        <w:pStyle w:val="Heading3"/>
        <w:ind w:left="-567" w:right="-567"/>
        <w:rPr>
          <w:rFonts w:ascii="Tahoma" w:hAnsi="Tahoma" w:cs="Tahoma"/>
          <w:color w:val="auto"/>
          <w:sz w:val="24"/>
          <w:szCs w:val="24"/>
          <w:lang w:val="en"/>
        </w:rPr>
      </w:pPr>
      <w:r w:rsidRPr="00B468CF">
        <w:rPr>
          <w:rFonts w:ascii="Tahoma" w:hAnsi="Tahoma" w:cs="Tahoma"/>
          <w:color w:val="auto"/>
          <w:sz w:val="24"/>
          <w:szCs w:val="24"/>
          <w:lang w:val="en"/>
        </w:rPr>
        <w:t>What should my child expect from immediate remote education in the first day or two of pupils being sent home?</w:t>
      </w:r>
    </w:p>
    <w:p w:rsidR="00B468CF" w:rsidRPr="00515BEB" w:rsidRDefault="006E000C" w:rsidP="00515BEB">
      <w:pPr>
        <w:pStyle w:val="ListParagraph"/>
        <w:numPr>
          <w:ilvl w:val="0"/>
          <w:numId w:val="10"/>
        </w:numPr>
        <w:ind w:left="417"/>
        <w:rPr>
          <w:color w:val="auto"/>
        </w:rPr>
      </w:pPr>
      <w:r w:rsidRPr="00515BEB">
        <w:rPr>
          <w:color w:val="auto"/>
        </w:rPr>
        <w:t>Work for all children is set on ‘Seesaw’.  Children will be set daily English and Maths activities and a ‘topic’ activity.</w:t>
      </w:r>
    </w:p>
    <w:p w:rsidR="00B468CF" w:rsidRPr="00B34431" w:rsidRDefault="00B468CF" w:rsidP="00B468CF">
      <w:pPr>
        <w:pStyle w:val="Heading3"/>
        <w:ind w:left="-567" w:right="-567"/>
        <w:rPr>
          <w:rFonts w:ascii="Tahoma" w:hAnsi="Tahoma" w:cs="Tahoma"/>
          <w:color w:val="auto"/>
          <w:sz w:val="24"/>
          <w:szCs w:val="24"/>
          <w:lang w:val="en"/>
        </w:rPr>
      </w:pPr>
      <w:r w:rsidRPr="00B468CF">
        <w:rPr>
          <w:rFonts w:ascii="Tahoma" w:hAnsi="Tahoma" w:cs="Tahoma"/>
          <w:color w:val="auto"/>
          <w:sz w:val="24"/>
          <w:szCs w:val="24"/>
          <w:lang w:val="en"/>
        </w:rPr>
        <w:t xml:space="preserve">Following the first few days of remote education, will my child be taught broadly </w:t>
      </w:r>
      <w:r w:rsidRPr="00B34431">
        <w:rPr>
          <w:rFonts w:ascii="Tahoma" w:hAnsi="Tahoma" w:cs="Tahoma"/>
          <w:color w:val="auto"/>
          <w:sz w:val="24"/>
          <w:szCs w:val="24"/>
          <w:lang w:val="en"/>
        </w:rPr>
        <w:t>the same curriculum as they would if they were in school?</w:t>
      </w:r>
    </w:p>
    <w:p w:rsidR="00B468CF" w:rsidRPr="00B34431" w:rsidRDefault="006E000C" w:rsidP="00515BEB">
      <w:pPr>
        <w:pStyle w:val="ListParagraph"/>
        <w:numPr>
          <w:ilvl w:val="0"/>
          <w:numId w:val="3"/>
        </w:numPr>
        <w:spacing w:before="100" w:after="120" w:line="240" w:lineRule="auto"/>
        <w:ind w:left="417"/>
      </w:pPr>
      <w:r w:rsidRPr="00B34431">
        <w:rPr>
          <w:rFonts w:cs="Arial"/>
          <w:color w:val="auto"/>
          <w:lang w:val="en"/>
        </w:rPr>
        <w:t xml:space="preserve">We teach the same curriculum remotely as we do in school wherever possible and appropriate. However, we have needed to make some adaptations in some subjects. For example, </w:t>
      </w:r>
      <w:r w:rsidR="00B34431">
        <w:rPr>
          <w:color w:val="auto"/>
        </w:rPr>
        <w:t>in Art, Design Technology and Food Technology we might use different materials or ingredients.</w:t>
      </w:r>
    </w:p>
    <w:p w:rsidR="00B468CF" w:rsidRPr="00B468CF" w:rsidRDefault="00B468CF" w:rsidP="00B468CF">
      <w:pPr>
        <w:pStyle w:val="Heading2"/>
        <w:ind w:left="-567" w:right="-567"/>
        <w:rPr>
          <w:rFonts w:ascii="Tahoma" w:hAnsi="Tahoma" w:cs="Tahoma"/>
          <w:color w:val="auto"/>
          <w:sz w:val="24"/>
          <w:szCs w:val="24"/>
          <w:lang w:val="en"/>
        </w:rPr>
      </w:pPr>
      <w:r w:rsidRPr="00B468CF">
        <w:rPr>
          <w:rFonts w:ascii="Tahoma" w:hAnsi="Tahoma" w:cs="Tahoma"/>
          <w:color w:val="auto"/>
          <w:sz w:val="24"/>
          <w:szCs w:val="24"/>
          <w:lang w:val="en"/>
        </w:rPr>
        <w:t>Remote teaching and study time each day</w:t>
      </w:r>
    </w:p>
    <w:p w:rsidR="00B468CF" w:rsidRPr="00B468CF" w:rsidRDefault="00B468CF" w:rsidP="00B468CF">
      <w:pPr>
        <w:pStyle w:val="Heading3"/>
        <w:ind w:left="-567" w:right="-567"/>
        <w:rPr>
          <w:rFonts w:ascii="Tahoma" w:hAnsi="Tahoma" w:cs="Tahoma"/>
          <w:color w:val="auto"/>
          <w:sz w:val="24"/>
          <w:szCs w:val="24"/>
          <w:lang w:val="en"/>
        </w:rPr>
      </w:pPr>
      <w:r w:rsidRPr="00B468CF">
        <w:rPr>
          <w:rFonts w:ascii="Tahoma" w:hAnsi="Tahoma" w:cs="Tahoma"/>
          <w:color w:val="auto"/>
          <w:sz w:val="24"/>
          <w:szCs w:val="24"/>
          <w:lang w:val="en"/>
        </w:rPr>
        <w:t>How long can I expect work set by the school to take my child each day?</w:t>
      </w:r>
    </w:p>
    <w:p w:rsidR="00B468CF" w:rsidRPr="00B468CF" w:rsidRDefault="00B468CF" w:rsidP="00B468CF">
      <w:pPr>
        <w:spacing w:before="100"/>
        <w:ind w:left="-567" w:right="-567"/>
        <w:rPr>
          <w:rFonts w:ascii="Tahoma" w:hAnsi="Tahoma" w:cs="Tahoma"/>
          <w:lang w:val="en"/>
        </w:rPr>
      </w:pPr>
      <w:r w:rsidRPr="00B468CF">
        <w:rPr>
          <w:rFonts w:ascii="Tahoma" w:hAnsi="Tahoma" w:cs="Tahoma"/>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B468CF" w:rsidRPr="00B468CF" w:rsidTr="004A4D9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8CF" w:rsidRPr="00B468CF" w:rsidRDefault="00B468CF" w:rsidP="00B468CF">
            <w:pPr>
              <w:spacing w:before="100"/>
              <w:ind w:left="-567" w:right="-567"/>
              <w:rPr>
                <w:rFonts w:ascii="Tahoma" w:hAnsi="Tahoma" w:cs="Tahoma"/>
                <w:lang w:val="en"/>
              </w:rPr>
            </w:pPr>
            <w:r w:rsidRPr="00B468CF">
              <w:rPr>
                <w:rFonts w:ascii="Tahoma" w:hAnsi="Tahoma" w:cs="Tahoma"/>
                <w:lang w:val="en"/>
              </w:rPr>
              <w:t xml:space="preserve">Key </w:t>
            </w:r>
            <w:proofErr w:type="spellStart"/>
            <w:r w:rsidR="007F5EE0">
              <w:rPr>
                <w:rFonts w:ascii="Tahoma" w:hAnsi="Tahoma" w:cs="Tahoma"/>
                <w:lang w:val="en"/>
              </w:rPr>
              <w:t>Key</w:t>
            </w:r>
            <w:proofErr w:type="spellEnd"/>
            <w:r w:rsidR="007F5EE0">
              <w:rPr>
                <w:rFonts w:ascii="Tahoma" w:hAnsi="Tahoma" w:cs="Tahoma"/>
                <w:lang w:val="en"/>
              </w:rPr>
              <w:t xml:space="preserve"> </w:t>
            </w:r>
            <w:r w:rsidRPr="00B468CF">
              <w:rPr>
                <w:rFonts w:ascii="Tahoma" w:hAnsi="Tahoma" w:cs="Tahoma"/>
                <w:lang w:val="en"/>
              </w:rPr>
              <w:t>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8CF" w:rsidRPr="00B468CF" w:rsidRDefault="00F746FE" w:rsidP="00B468CF">
            <w:pPr>
              <w:spacing w:before="100"/>
              <w:ind w:left="-567" w:right="-567"/>
              <w:rPr>
                <w:rFonts w:ascii="Tahoma" w:hAnsi="Tahoma" w:cs="Tahoma"/>
              </w:rPr>
            </w:pPr>
            <w:r>
              <w:rPr>
                <w:rFonts w:ascii="Tahoma" w:hAnsi="Tahoma" w:cs="Tahoma"/>
                <w:lang w:val="en"/>
              </w:rPr>
              <w:t>3 ho3 hours</w:t>
            </w:r>
          </w:p>
        </w:tc>
      </w:tr>
      <w:tr w:rsidR="00B468CF" w:rsidRPr="00B468CF" w:rsidTr="004A4D9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8CF" w:rsidRPr="00B468CF" w:rsidRDefault="00B468CF" w:rsidP="00B468CF">
            <w:pPr>
              <w:spacing w:before="100"/>
              <w:ind w:left="-567" w:right="-567"/>
              <w:rPr>
                <w:rFonts w:ascii="Tahoma" w:hAnsi="Tahoma" w:cs="Tahoma"/>
                <w:lang w:val="en"/>
              </w:rPr>
            </w:pPr>
            <w:r w:rsidRPr="00B468CF">
              <w:rPr>
                <w:rFonts w:ascii="Tahoma" w:hAnsi="Tahoma" w:cs="Tahoma"/>
                <w:lang w:val="en"/>
              </w:rPr>
              <w:t xml:space="preserve">Key </w:t>
            </w:r>
            <w:proofErr w:type="spellStart"/>
            <w:r w:rsidR="007F5EE0">
              <w:rPr>
                <w:rFonts w:ascii="Tahoma" w:hAnsi="Tahoma" w:cs="Tahoma"/>
                <w:lang w:val="en"/>
              </w:rPr>
              <w:t>Key</w:t>
            </w:r>
            <w:proofErr w:type="spellEnd"/>
            <w:r w:rsidR="007F5EE0">
              <w:rPr>
                <w:rFonts w:ascii="Tahoma" w:hAnsi="Tahoma" w:cs="Tahoma"/>
                <w:lang w:val="en"/>
              </w:rPr>
              <w:t xml:space="preserve"> </w:t>
            </w:r>
            <w:r w:rsidRPr="00B468CF">
              <w:rPr>
                <w:rFonts w:ascii="Tahoma" w:hAnsi="Tahoma" w:cs="Tahoma"/>
                <w:lang w:val="en"/>
              </w:rPr>
              <w:t>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8CF" w:rsidRPr="00B468CF" w:rsidRDefault="00B468CF" w:rsidP="00B468CF">
            <w:pPr>
              <w:spacing w:before="100"/>
              <w:ind w:left="-567" w:right="-567"/>
              <w:rPr>
                <w:rFonts w:ascii="Tahoma" w:hAnsi="Tahoma" w:cs="Tahoma"/>
                <w:lang w:val="en"/>
              </w:rPr>
            </w:pPr>
            <w:r w:rsidRPr="00B468CF">
              <w:rPr>
                <w:rFonts w:ascii="Tahoma" w:hAnsi="Tahoma" w:cs="Tahoma"/>
                <w:lang w:val="en"/>
              </w:rPr>
              <w:t>3 ho</w:t>
            </w:r>
            <w:r w:rsidR="00FB64EC">
              <w:rPr>
                <w:rFonts w:ascii="Tahoma" w:hAnsi="Tahoma" w:cs="Tahoma"/>
                <w:lang w:val="en"/>
              </w:rPr>
              <w:t>4</w:t>
            </w:r>
            <w:r w:rsidR="00F746FE">
              <w:rPr>
                <w:rFonts w:ascii="Tahoma" w:hAnsi="Tahoma" w:cs="Tahoma"/>
                <w:lang w:val="en"/>
              </w:rPr>
              <w:t xml:space="preserve"> hours</w:t>
            </w:r>
          </w:p>
        </w:tc>
      </w:tr>
    </w:tbl>
    <w:p w:rsidR="00E90B9B" w:rsidRDefault="00E90B9B" w:rsidP="00515BEB">
      <w:pPr>
        <w:pStyle w:val="Heading2"/>
        <w:ind w:right="-567"/>
        <w:jc w:val="center"/>
        <w:rPr>
          <w:rFonts w:ascii="Tahoma" w:hAnsi="Tahoma" w:cs="Tahoma"/>
          <w:color w:val="auto"/>
          <w:sz w:val="24"/>
          <w:szCs w:val="24"/>
          <w:lang w:val="en"/>
        </w:rPr>
      </w:pPr>
    </w:p>
    <w:p w:rsidR="00B468CF" w:rsidRPr="00B468CF" w:rsidRDefault="00B468CF" w:rsidP="00515BEB">
      <w:pPr>
        <w:pStyle w:val="Heading2"/>
        <w:ind w:right="-567"/>
        <w:jc w:val="center"/>
        <w:rPr>
          <w:rFonts w:ascii="Tahoma" w:hAnsi="Tahoma" w:cs="Tahoma"/>
          <w:color w:val="auto"/>
          <w:sz w:val="24"/>
          <w:szCs w:val="24"/>
          <w:lang w:val="en"/>
        </w:rPr>
      </w:pPr>
      <w:r w:rsidRPr="00B468CF">
        <w:rPr>
          <w:rFonts w:ascii="Tahoma" w:hAnsi="Tahoma" w:cs="Tahoma"/>
          <w:color w:val="auto"/>
          <w:sz w:val="24"/>
          <w:szCs w:val="24"/>
          <w:lang w:val="en"/>
        </w:rPr>
        <w:t>Accessing remote education</w:t>
      </w:r>
    </w:p>
    <w:p w:rsidR="00E90B9B" w:rsidRDefault="00B468CF" w:rsidP="00E90B9B">
      <w:pPr>
        <w:pStyle w:val="Heading3"/>
        <w:ind w:left="-567" w:right="-567"/>
        <w:rPr>
          <w:rFonts w:ascii="Tahoma" w:hAnsi="Tahoma" w:cs="Tahoma"/>
          <w:color w:val="auto"/>
          <w:sz w:val="24"/>
          <w:szCs w:val="24"/>
          <w:lang w:val="en"/>
        </w:rPr>
      </w:pPr>
      <w:r w:rsidRPr="00B468CF">
        <w:rPr>
          <w:rFonts w:ascii="Tahoma" w:hAnsi="Tahoma" w:cs="Tahoma"/>
          <w:color w:val="auto"/>
          <w:sz w:val="24"/>
          <w:szCs w:val="24"/>
          <w:lang w:val="en"/>
        </w:rPr>
        <w:t>How will my child access any online remote education you are providing?</w:t>
      </w:r>
    </w:p>
    <w:p w:rsidR="00B468CF" w:rsidRPr="00B468CF" w:rsidRDefault="00B468CF" w:rsidP="00B468CF">
      <w:pPr>
        <w:pStyle w:val="Heading3"/>
        <w:ind w:left="-567" w:right="-567"/>
        <w:rPr>
          <w:rFonts w:ascii="Tahoma" w:hAnsi="Tahoma" w:cs="Tahoma"/>
          <w:sz w:val="24"/>
          <w:szCs w:val="24"/>
        </w:rPr>
      </w:pPr>
      <w:r w:rsidRPr="00B468CF">
        <w:rPr>
          <w:rFonts w:ascii="Tahoma" w:hAnsi="Tahoma" w:cs="Tahoma"/>
          <w:color w:val="auto"/>
          <w:sz w:val="24"/>
          <w:szCs w:val="24"/>
          <w:lang w:val="en"/>
        </w:rPr>
        <w:t>If my child does not have digital or online access at home, how will you support them to access remote education?</w:t>
      </w:r>
    </w:p>
    <w:p w:rsidR="00B468CF" w:rsidRDefault="00B468CF" w:rsidP="00B468CF">
      <w:pPr>
        <w:spacing w:before="100" w:after="100"/>
        <w:ind w:left="-567" w:right="-567"/>
        <w:rPr>
          <w:rFonts w:ascii="Tahoma" w:hAnsi="Tahoma" w:cs="Tahoma"/>
          <w:color w:val="auto"/>
          <w:lang w:val="en"/>
        </w:rPr>
      </w:pPr>
      <w:r w:rsidRPr="00B468CF">
        <w:rPr>
          <w:rFonts w:ascii="Tahoma" w:hAnsi="Tahoma" w:cs="Tahoma"/>
          <w:color w:val="auto"/>
          <w:lang w:val="en"/>
        </w:rPr>
        <w:t xml:space="preserve">We </w:t>
      </w:r>
      <w:proofErr w:type="spellStart"/>
      <w:r w:rsidRPr="00B468CF">
        <w:rPr>
          <w:rFonts w:ascii="Tahoma" w:hAnsi="Tahoma" w:cs="Tahoma"/>
          <w:color w:val="auto"/>
          <w:lang w:val="en"/>
        </w:rPr>
        <w:t>recognise</w:t>
      </w:r>
      <w:proofErr w:type="spellEnd"/>
      <w:r w:rsidRPr="00B468CF">
        <w:rPr>
          <w:rFonts w:ascii="Tahoma" w:hAnsi="Tahoma" w:cs="Tahoma"/>
          <w:color w:val="auto"/>
          <w:lang w:val="en"/>
        </w:rPr>
        <w:t xml:space="preserve"> that some pupils may not have suitable online access at home. We take the following approaches to support those pupils to access remote education:</w:t>
      </w:r>
    </w:p>
    <w:p w:rsidR="006E000C" w:rsidRPr="00515BEB" w:rsidRDefault="00FB64EC" w:rsidP="00515BEB">
      <w:pPr>
        <w:pStyle w:val="ListParagraph"/>
        <w:widowControl w:val="0"/>
        <w:numPr>
          <w:ilvl w:val="0"/>
          <w:numId w:val="9"/>
        </w:numPr>
        <w:overflowPunct w:val="0"/>
        <w:autoSpaceDE w:val="0"/>
        <w:spacing w:after="120" w:line="240" w:lineRule="auto"/>
        <w:ind w:left="303"/>
        <w:rPr>
          <w:color w:val="auto"/>
        </w:rPr>
      </w:pPr>
      <w:r>
        <w:rPr>
          <w:color w:val="auto"/>
        </w:rPr>
        <w:t>Where available l</w:t>
      </w:r>
      <w:r w:rsidR="006E000C" w:rsidRPr="00515BEB">
        <w:rPr>
          <w:color w:val="auto"/>
        </w:rPr>
        <w:t>aptops</w:t>
      </w:r>
      <w:r w:rsidR="00B34431">
        <w:rPr>
          <w:color w:val="auto"/>
        </w:rPr>
        <w:t>/tablets</w:t>
      </w:r>
      <w:r w:rsidR="006E000C" w:rsidRPr="00515BEB">
        <w:rPr>
          <w:color w:val="auto"/>
        </w:rPr>
        <w:t xml:space="preserve"> are loaned to families on request – either by directly contacting the school or through keeping in touch phone calls home from teachers.  </w:t>
      </w:r>
    </w:p>
    <w:p w:rsidR="006E000C" w:rsidRDefault="006E000C" w:rsidP="00515BEB">
      <w:pPr>
        <w:pStyle w:val="ListParagraph"/>
        <w:widowControl w:val="0"/>
        <w:numPr>
          <w:ilvl w:val="0"/>
          <w:numId w:val="3"/>
        </w:numPr>
        <w:overflowPunct w:val="0"/>
        <w:autoSpaceDE w:val="0"/>
        <w:spacing w:after="120" w:line="240" w:lineRule="auto"/>
        <w:ind w:left="303"/>
        <w:rPr>
          <w:color w:val="auto"/>
        </w:rPr>
      </w:pPr>
      <w:r>
        <w:rPr>
          <w:color w:val="auto"/>
        </w:rPr>
        <w:t xml:space="preserve">On request parents are provided with </w:t>
      </w:r>
      <w:r w:rsidR="00FB64EC">
        <w:rPr>
          <w:color w:val="auto"/>
        </w:rPr>
        <w:t xml:space="preserve">free data SIMs or codes for </w:t>
      </w:r>
      <w:proofErr w:type="spellStart"/>
      <w:r w:rsidR="00FB64EC">
        <w:rPr>
          <w:color w:val="auto"/>
        </w:rPr>
        <w:t>wifi</w:t>
      </w:r>
      <w:proofErr w:type="spellEnd"/>
      <w:r w:rsidR="00FB64EC">
        <w:rPr>
          <w:color w:val="auto"/>
        </w:rPr>
        <w:t xml:space="preserve"> hotspots</w:t>
      </w:r>
      <w:r>
        <w:rPr>
          <w:color w:val="auto"/>
        </w:rPr>
        <w:t xml:space="preserve"> if they do not have internet access at home.</w:t>
      </w:r>
    </w:p>
    <w:p w:rsidR="006E000C" w:rsidRDefault="006E000C" w:rsidP="00515BEB">
      <w:pPr>
        <w:pStyle w:val="ListParagraph"/>
        <w:widowControl w:val="0"/>
        <w:numPr>
          <w:ilvl w:val="0"/>
          <w:numId w:val="3"/>
        </w:numPr>
        <w:overflowPunct w:val="0"/>
        <w:autoSpaceDE w:val="0"/>
        <w:spacing w:after="120" w:line="240" w:lineRule="auto"/>
        <w:ind w:left="303"/>
        <w:rPr>
          <w:color w:val="auto"/>
        </w:rPr>
      </w:pPr>
      <w:r>
        <w:rPr>
          <w:color w:val="auto"/>
        </w:rPr>
        <w:t>Parents of younger pupils may request paper work packs, these are provided at the discretion of the teacher through communication with parents.</w:t>
      </w:r>
    </w:p>
    <w:p w:rsidR="00B468CF" w:rsidRPr="00FB64EC" w:rsidRDefault="00C10A09" w:rsidP="00E90B9B">
      <w:pPr>
        <w:pStyle w:val="ListParagraph"/>
        <w:widowControl w:val="0"/>
        <w:numPr>
          <w:ilvl w:val="0"/>
          <w:numId w:val="3"/>
        </w:numPr>
        <w:overflowPunct w:val="0"/>
        <w:autoSpaceDE w:val="0"/>
        <w:spacing w:after="120" w:line="240" w:lineRule="auto"/>
        <w:ind w:left="303"/>
        <w:rPr>
          <w:color w:val="auto"/>
        </w:rPr>
      </w:pPr>
      <w:r>
        <w:rPr>
          <w:color w:val="auto"/>
        </w:rPr>
        <w:t>Depending upon the type of work set p</w:t>
      </w:r>
      <w:r w:rsidR="00FB64EC" w:rsidRPr="00FB64EC">
        <w:rPr>
          <w:color w:val="auto"/>
        </w:rPr>
        <w:t xml:space="preserve">upils can complete their work </w:t>
      </w:r>
      <w:r w:rsidR="00FB64EC">
        <w:rPr>
          <w:color w:val="auto"/>
        </w:rPr>
        <w:t xml:space="preserve">on Seesaw or </w:t>
      </w:r>
      <w:r>
        <w:rPr>
          <w:color w:val="auto"/>
        </w:rPr>
        <w:t>on paper/</w:t>
      </w:r>
      <w:r w:rsidR="00FB64EC">
        <w:rPr>
          <w:color w:val="auto"/>
        </w:rPr>
        <w:t xml:space="preserve">in books </w:t>
      </w:r>
      <w:r>
        <w:rPr>
          <w:color w:val="auto"/>
        </w:rPr>
        <w:t>and then being uploaded to Seesaw for the teacher/TA to mark</w:t>
      </w:r>
      <w:r w:rsidR="00FB64EC">
        <w:rPr>
          <w:color w:val="auto"/>
        </w:rPr>
        <w:t>. Where children are engaging in live lessons the teacher will feedback immediatel</w:t>
      </w:r>
      <w:r>
        <w:rPr>
          <w:color w:val="auto"/>
        </w:rPr>
        <w:t>y. Reading comprehension and maths work is jointly marked in a ‘live’ manner at the end of a lesson whereas writing tasks will</w:t>
      </w:r>
      <w:r w:rsidR="00FB64EC">
        <w:rPr>
          <w:color w:val="auto"/>
        </w:rPr>
        <w:t xml:space="preserve"> </w:t>
      </w:r>
      <w:r>
        <w:rPr>
          <w:color w:val="auto"/>
        </w:rPr>
        <w:t>be</w:t>
      </w:r>
      <w:r w:rsidR="00FB64EC">
        <w:rPr>
          <w:color w:val="auto"/>
        </w:rPr>
        <w:t xml:space="preserve"> submitted via Seesaw.</w:t>
      </w:r>
    </w:p>
    <w:p w:rsidR="00B468CF" w:rsidRPr="00B468CF" w:rsidRDefault="00B468CF" w:rsidP="00B468CF">
      <w:pPr>
        <w:pStyle w:val="Heading3"/>
        <w:ind w:left="-567" w:right="-567"/>
        <w:rPr>
          <w:rFonts w:ascii="Tahoma" w:hAnsi="Tahoma" w:cs="Tahoma"/>
          <w:color w:val="auto"/>
          <w:sz w:val="24"/>
          <w:szCs w:val="24"/>
        </w:rPr>
      </w:pPr>
      <w:r w:rsidRPr="00B468CF">
        <w:rPr>
          <w:rFonts w:ascii="Tahoma" w:hAnsi="Tahoma" w:cs="Tahoma"/>
          <w:color w:val="auto"/>
          <w:sz w:val="24"/>
          <w:szCs w:val="24"/>
        </w:rPr>
        <w:t>How will my child be taught remotely?</w:t>
      </w:r>
    </w:p>
    <w:p w:rsidR="00B468CF" w:rsidRDefault="00B468CF" w:rsidP="00B468CF">
      <w:pPr>
        <w:ind w:left="-567" w:right="-567"/>
        <w:rPr>
          <w:rFonts w:ascii="Tahoma" w:hAnsi="Tahoma" w:cs="Tahoma"/>
          <w:color w:val="auto"/>
          <w:lang w:val="en"/>
        </w:rPr>
      </w:pPr>
      <w:r w:rsidRPr="00B468CF">
        <w:rPr>
          <w:rFonts w:ascii="Tahoma" w:hAnsi="Tahoma" w:cs="Tahoma"/>
          <w:color w:val="auto"/>
          <w:lang w:val="en"/>
        </w:rPr>
        <w:t>We use a combination of the following approaches to teach pupils remotely:</w:t>
      </w:r>
    </w:p>
    <w:p w:rsidR="006E000C" w:rsidRDefault="006E000C" w:rsidP="00BF39C3">
      <w:pPr>
        <w:pStyle w:val="DeptBullets"/>
        <w:numPr>
          <w:ilvl w:val="0"/>
          <w:numId w:val="4"/>
        </w:numPr>
        <w:ind w:left="77" w:right="-283"/>
      </w:pPr>
      <w:r w:rsidRPr="001D2B99">
        <w:t>Year 6 will receive live teaching (online lessons) from Monday 18</w:t>
      </w:r>
      <w:r w:rsidRPr="001D2B99">
        <w:rPr>
          <w:vertAlign w:val="superscript"/>
        </w:rPr>
        <w:t>th</w:t>
      </w:r>
      <w:r w:rsidRPr="001D2B99">
        <w:t xml:space="preserve"> January 2021</w:t>
      </w:r>
    </w:p>
    <w:p w:rsidR="00BF152C" w:rsidRDefault="00BF152C" w:rsidP="00BF39C3">
      <w:pPr>
        <w:pStyle w:val="DeptBullets"/>
        <w:numPr>
          <w:ilvl w:val="0"/>
          <w:numId w:val="4"/>
        </w:numPr>
        <w:ind w:left="77" w:right="-283"/>
      </w:pPr>
      <w:r>
        <w:t xml:space="preserve">Year 5 will </w:t>
      </w:r>
      <w:r w:rsidR="00B34431">
        <w:t>receive</w:t>
      </w:r>
      <w:r>
        <w:t xml:space="preserve"> live lessons </w:t>
      </w:r>
      <w:r w:rsidR="00B34431">
        <w:t xml:space="preserve">for English </w:t>
      </w:r>
      <w:r w:rsidR="00C26EE8">
        <w:t>from Monday 8</w:t>
      </w:r>
      <w:r w:rsidR="00C26EE8">
        <w:rPr>
          <w:vertAlign w:val="superscript"/>
        </w:rPr>
        <w:t>th</w:t>
      </w:r>
      <w:r w:rsidR="00996CE0">
        <w:t xml:space="preserve"> February 20</w:t>
      </w:r>
      <w:r>
        <w:t>21</w:t>
      </w:r>
      <w:r w:rsidR="00B34431">
        <w:t xml:space="preserve"> and for both Maths and English from Monday 22</w:t>
      </w:r>
      <w:r w:rsidR="00B34431">
        <w:rPr>
          <w:vertAlign w:val="superscript"/>
        </w:rPr>
        <w:t>nd</w:t>
      </w:r>
      <w:r w:rsidR="00B34431">
        <w:t xml:space="preserve"> February 2021.</w:t>
      </w:r>
    </w:p>
    <w:p w:rsidR="001D3BE8" w:rsidRPr="001D2B99" w:rsidRDefault="00EC43E8" w:rsidP="00BF39C3">
      <w:pPr>
        <w:pStyle w:val="DeptBullets"/>
        <w:numPr>
          <w:ilvl w:val="0"/>
          <w:numId w:val="4"/>
        </w:numPr>
        <w:ind w:left="77" w:right="-283"/>
      </w:pPr>
      <w:r>
        <w:t>W</w:t>
      </w:r>
      <w:r w:rsidR="001D3BE8">
        <w:t xml:space="preserve">e endeavour to move pupils in Years 3 and 4 to live lessons </w:t>
      </w:r>
      <w:r w:rsidR="00B34431">
        <w:t>if the government announces school closure for these year groups beyond 8</w:t>
      </w:r>
      <w:r w:rsidR="00B34431" w:rsidRPr="00B34431">
        <w:rPr>
          <w:vertAlign w:val="superscript"/>
        </w:rPr>
        <w:t>th</w:t>
      </w:r>
      <w:r w:rsidR="00B34431">
        <w:t xml:space="preserve"> March 2021</w:t>
      </w:r>
      <w:r w:rsidR="001D3BE8">
        <w:t>.</w:t>
      </w:r>
    </w:p>
    <w:p w:rsidR="00515BEB" w:rsidRPr="001D2B99" w:rsidRDefault="00EC43E8" w:rsidP="00BF39C3">
      <w:pPr>
        <w:pStyle w:val="DeptBullets"/>
        <w:numPr>
          <w:ilvl w:val="0"/>
          <w:numId w:val="4"/>
        </w:numPr>
        <w:ind w:left="77" w:right="-283"/>
      </w:pPr>
      <w:r>
        <w:t>R</w:t>
      </w:r>
      <w:r w:rsidR="006E000C" w:rsidRPr="001D2B99">
        <w:t>ecorded teaching (e.g. Oak National Academy lessons, White Rose lessons, video/audio recordings made by teachers) will be used across the rest of the school</w:t>
      </w:r>
      <w:r w:rsidR="00B34431">
        <w:t>.</w:t>
      </w:r>
    </w:p>
    <w:p w:rsidR="006E000C" w:rsidRPr="001D2B99" w:rsidRDefault="00EC43E8" w:rsidP="00BF39C3">
      <w:pPr>
        <w:pStyle w:val="DeptBullets"/>
        <w:numPr>
          <w:ilvl w:val="0"/>
          <w:numId w:val="4"/>
        </w:numPr>
        <w:ind w:left="77" w:right="-283"/>
      </w:pPr>
      <w:r>
        <w:t>P</w:t>
      </w:r>
      <w:r w:rsidR="006E000C" w:rsidRPr="001D2B99">
        <w:t>rinted paper packs produced by teachers (e.g. workbooks, worksheets)</w:t>
      </w:r>
      <w:r w:rsidR="006E000C">
        <w:t xml:space="preserve"> – will be issued as the last resort when parents, despite our repeated attempts to support them using Seesaw, have failed</w:t>
      </w:r>
      <w:r w:rsidR="00B34431">
        <w:t>.</w:t>
      </w:r>
    </w:p>
    <w:p w:rsidR="000A0CE8" w:rsidRDefault="00EC43E8" w:rsidP="00BF39C3">
      <w:pPr>
        <w:pStyle w:val="DeptBullets"/>
        <w:numPr>
          <w:ilvl w:val="0"/>
          <w:numId w:val="4"/>
        </w:numPr>
        <w:ind w:left="77" w:right="-283"/>
      </w:pPr>
      <w:r>
        <w:t>C</w:t>
      </w:r>
      <w:r w:rsidR="006E000C" w:rsidRPr="001D2B99">
        <w:t>ommercially available websites supporting the teaching of specific subjects or areas, including video clips or sequences</w:t>
      </w:r>
    </w:p>
    <w:p w:rsidR="00E90B9B" w:rsidRDefault="00E90B9B" w:rsidP="00BF152C">
      <w:pPr>
        <w:pStyle w:val="DeptBullets"/>
        <w:numPr>
          <w:ilvl w:val="0"/>
          <w:numId w:val="0"/>
        </w:numPr>
      </w:pPr>
    </w:p>
    <w:p w:rsidR="00BF152C" w:rsidRPr="00515BEB" w:rsidRDefault="00BF152C" w:rsidP="00BF152C">
      <w:pPr>
        <w:pStyle w:val="DeptBullets"/>
        <w:numPr>
          <w:ilvl w:val="0"/>
          <w:numId w:val="0"/>
        </w:numPr>
      </w:pPr>
    </w:p>
    <w:p w:rsidR="00B468CF" w:rsidRPr="00B468CF" w:rsidRDefault="00B468CF" w:rsidP="00515BEB">
      <w:pPr>
        <w:pStyle w:val="Heading2"/>
        <w:ind w:left="-567" w:right="-567"/>
        <w:jc w:val="center"/>
        <w:rPr>
          <w:rFonts w:ascii="Tahoma" w:hAnsi="Tahoma" w:cs="Tahoma"/>
          <w:color w:val="auto"/>
          <w:sz w:val="24"/>
          <w:szCs w:val="24"/>
          <w:lang w:val="en"/>
        </w:rPr>
      </w:pPr>
      <w:r w:rsidRPr="00B468CF">
        <w:rPr>
          <w:rFonts w:ascii="Tahoma" w:hAnsi="Tahoma" w:cs="Tahoma"/>
          <w:color w:val="auto"/>
          <w:sz w:val="24"/>
          <w:szCs w:val="24"/>
          <w:lang w:val="en"/>
        </w:rPr>
        <w:t>Engagement and feedback</w:t>
      </w:r>
    </w:p>
    <w:p w:rsidR="00B468CF" w:rsidRDefault="00B468CF" w:rsidP="00B468CF">
      <w:pPr>
        <w:pStyle w:val="Heading3"/>
        <w:ind w:left="-567" w:right="-567"/>
        <w:rPr>
          <w:rFonts w:ascii="Tahoma" w:hAnsi="Tahoma" w:cs="Tahoma"/>
          <w:color w:val="auto"/>
          <w:sz w:val="24"/>
          <w:szCs w:val="24"/>
        </w:rPr>
      </w:pPr>
      <w:r w:rsidRPr="00B468CF">
        <w:rPr>
          <w:rFonts w:ascii="Tahoma" w:hAnsi="Tahoma" w:cs="Tahoma"/>
          <w:color w:val="auto"/>
          <w:sz w:val="24"/>
          <w:szCs w:val="24"/>
        </w:rPr>
        <w:t>What are your expectations for my child’s engagement and the support that we as parents and carers should provide at home?</w:t>
      </w:r>
    </w:p>
    <w:p w:rsidR="006E000C" w:rsidRDefault="006E000C" w:rsidP="00515BEB">
      <w:pPr>
        <w:spacing w:before="100" w:after="120" w:line="240" w:lineRule="auto"/>
        <w:ind w:left="303" w:hanging="360"/>
        <w:rPr>
          <w:rFonts w:cs="Arial"/>
          <w:lang w:val="en"/>
        </w:rPr>
      </w:pPr>
      <w:r w:rsidRPr="001D2B99">
        <w:rPr>
          <w:rFonts w:cs="Arial"/>
          <w:lang w:val="en"/>
        </w:rPr>
        <w:t>We expect all pupils to engage with the daily learning that we set:</w:t>
      </w:r>
    </w:p>
    <w:p w:rsidR="00924C5A" w:rsidRDefault="00924C5A" w:rsidP="00515BEB">
      <w:pPr>
        <w:pStyle w:val="ListParagraph"/>
        <w:numPr>
          <w:ilvl w:val="0"/>
          <w:numId w:val="8"/>
        </w:numPr>
        <w:spacing w:before="100" w:after="120" w:line="240" w:lineRule="auto"/>
        <w:ind w:left="303"/>
        <w:rPr>
          <w:rFonts w:cs="Arial"/>
          <w:lang w:val="en"/>
        </w:rPr>
      </w:pPr>
      <w:r>
        <w:rPr>
          <w:rFonts w:cs="Arial"/>
          <w:lang w:val="en"/>
        </w:rPr>
        <w:t>Live m</w:t>
      </w:r>
      <w:r w:rsidR="006E000C">
        <w:rPr>
          <w:rFonts w:cs="Arial"/>
          <w:lang w:val="en"/>
        </w:rPr>
        <w:t xml:space="preserve">orning greeting from your child’s </w:t>
      </w:r>
      <w:r>
        <w:rPr>
          <w:rFonts w:cs="Arial"/>
          <w:lang w:val="en"/>
        </w:rPr>
        <w:t>class teac</w:t>
      </w:r>
      <w:r w:rsidR="00131BD9">
        <w:rPr>
          <w:rFonts w:cs="Arial"/>
          <w:lang w:val="en"/>
        </w:rPr>
        <w:t xml:space="preserve">her in Year 5 and 6 (possibly moving to this for </w:t>
      </w:r>
      <w:r>
        <w:rPr>
          <w:rFonts w:cs="Arial"/>
          <w:lang w:val="en"/>
        </w:rPr>
        <w:t>Years 3 and 4</w:t>
      </w:r>
      <w:r w:rsidR="00131BD9">
        <w:rPr>
          <w:rFonts w:cs="Arial"/>
          <w:lang w:val="en"/>
        </w:rPr>
        <w:t>)</w:t>
      </w:r>
      <w:r>
        <w:rPr>
          <w:rFonts w:cs="Arial"/>
          <w:lang w:val="en"/>
        </w:rPr>
        <w:t>.</w:t>
      </w:r>
    </w:p>
    <w:p w:rsidR="00924C5A" w:rsidRPr="00924C5A" w:rsidRDefault="00924C5A" w:rsidP="00515BEB">
      <w:pPr>
        <w:pStyle w:val="ListParagraph"/>
        <w:numPr>
          <w:ilvl w:val="0"/>
          <w:numId w:val="8"/>
        </w:numPr>
        <w:spacing w:before="100" w:after="120" w:line="240" w:lineRule="auto"/>
        <w:ind w:left="303"/>
        <w:rPr>
          <w:rFonts w:cs="Arial"/>
          <w:lang w:val="en"/>
        </w:rPr>
      </w:pPr>
      <w:r>
        <w:rPr>
          <w:rFonts w:cs="Arial"/>
          <w:lang w:val="en"/>
        </w:rPr>
        <w:t xml:space="preserve">Recorded morning greeting </w:t>
      </w:r>
      <w:r w:rsidR="00131BD9">
        <w:rPr>
          <w:rFonts w:cs="Arial"/>
          <w:lang w:val="en"/>
        </w:rPr>
        <w:t xml:space="preserve">for Lower KS2 and </w:t>
      </w:r>
      <w:r w:rsidRPr="00924C5A">
        <w:rPr>
          <w:rFonts w:cs="Arial"/>
          <w:lang w:val="en"/>
        </w:rPr>
        <w:t>KS1</w:t>
      </w:r>
      <w:r w:rsidR="00131BD9">
        <w:rPr>
          <w:rFonts w:cs="Arial"/>
          <w:lang w:val="en"/>
        </w:rPr>
        <w:t>.</w:t>
      </w:r>
      <w:r w:rsidR="002E1D73" w:rsidRPr="002E1D73">
        <w:rPr>
          <w:rFonts w:cs="Arial"/>
          <w:highlight w:val="yellow"/>
          <w:lang w:val="en"/>
        </w:rPr>
        <w:t xml:space="preserve">  </w:t>
      </w:r>
    </w:p>
    <w:p w:rsidR="006E000C" w:rsidRDefault="00924C5A" w:rsidP="00515BEB">
      <w:pPr>
        <w:pStyle w:val="ListParagraph"/>
        <w:numPr>
          <w:ilvl w:val="0"/>
          <w:numId w:val="8"/>
        </w:numPr>
        <w:spacing w:before="100" w:after="120" w:line="240" w:lineRule="auto"/>
        <w:ind w:left="303"/>
        <w:rPr>
          <w:rFonts w:cs="Arial"/>
          <w:lang w:val="en"/>
        </w:rPr>
      </w:pPr>
      <w:r w:rsidRPr="00924C5A">
        <w:rPr>
          <w:rFonts w:cs="Arial"/>
          <w:lang w:val="en"/>
        </w:rPr>
        <w:t>W</w:t>
      </w:r>
      <w:r w:rsidR="002E1D73" w:rsidRPr="00924C5A">
        <w:rPr>
          <w:rFonts w:cs="Arial"/>
          <w:lang w:val="en"/>
        </w:rPr>
        <w:t xml:space="preserve">eekly </w:t>
      </w:r>
      <w:r>
        <w:rPr>
          <w:rFonts w:cs="Arial"/>
          <w:lang w:val="en"/>
        </w:rPr>
        <w:t>recorded morning greeting EYFS</w:t>
      </w:r>
      <w:r w:rsidR="00131BD9">
        <w:rPr>
          <w:rFonts w:cs="Arial"/>
          <w:lang w:val="en"/>
        </w:rPr>
        <w:t>.</w:t>
      </w:r>
    </w:p>
    <w:p w:rsidR="006E000C" w:rsidRDefault="006E000C" w:rsidP="00515BEB">
      <w:pPr>
        <w:pStyle w:val="ListParagraph"/>
        <w:numPr>
          <w:ilvl w:val="0"/>
          <w:numId w:val="8"/>
        </w:numPr>
        <w:spacing w:before="100" w:after="120" w:line="240" w:lineRule="auto"/>
        <w:ind w:left="303"/>
        <w:rPr>
          <w:rFonts w:cs="Arial"/>
          <w:lang w:val="en"/>
        </w:rPr>
      </w:pPr>
      <w:r>
        <w:rPr>
          <w:rFonts w:cs="Arial"/>
          <w:lang w:val="en"/>
        </w:rPr>
        <w:t>English lesson</w:t>
      </w:r>
      <w:r w:rsidR="00131BD9">
        <w:rPr>
          <w:rFonts w:cs="Arial"/>
          <w:lang w:val="en"/>
        </w:rPr>
        <w:t>.</w:t>
      </w:r>
    </w:p>
    <w:p w:rsidR="006E000C" w:rsidRDefault="006E000C" w:rsidP="00515BEB">
      <w:pPr>
        <w:pStyle w:val="ListParagraph"/>
        <w:numPr>
          <w:ilvl w:val="0"/>
          <w:numId w:val="8"/>
        </w:numPr>
        <w:spacing w:before="100" w:after="120" w:line="240" w:lineRule="auto"/>
        <w:ind w:left="303"/>
        <w:rPr>
          <w:rFonts w:cs="Arial"/>
          <w:lang w:val="en"/>
        </w:rPr>
      </w:pPr>
      <w:r>
        <w:rPr>
          <w:rFonts w:cs="Arial"/>
          <w:lang w:val="en"/>
        </w:rPr>
        <w:t>Phonics and handwriting (</w:t>
      </w:r>
      <w:r w:rsidR="001866DE">
        <w:rPr>
          <w:rFonts w:cs="Arial"/>
          <w:lang w:val="en"/>
        </w:rPr>
        <w:t xml:space="preserve">Early Years, </w:t>
      </w:r>
      <w:r>
        <w:rPr>
          <w:rFonts w:cs="Arial"/>
          <w:lang w:val="en"/>
        </w:rPr>
        <w:t>Key Stage 1</w:t>
      </w:r>
      <w:r w:rsidR="001866DE">
        <w:rPr>
          <w:rFonts w:cs="Arial"/>
          <w:lang w:val="en"/>
        </w:rPr>
        <w:t xml:space="preserve"> and those who require it in lower Key Stage 2</w:t>
      </w:r>
      <w:r>
        <w:rPr>
          <w:rFonts w:cs="Arial"/>
          <w:lang w:val="en"/>
        </w:rPr>
        <w:t>)</w:t>
      </w:r>
      <w:r w:rsidR="00131BD9">
        <w:rPr>
          <w:rFonts w:cs="Arial"/>
          <w:lang w:val="en"/>
        </w:rPr>
        <w:t>.</w:t>
      </w:r>
    </w:p>
    <w:p w:rsidR="006E000C" w:rsidRDefault="006E000C" w:rsidP="00515BEB">
      <w:pPr>
        <w:pStyle w:val="ListParagraph"/>
        <w:numPr>
          <w:ilvl w:val="0"/>
          <w:numId w:val="8"/>
        </w:numPr>
        <w:spacing w:before="100" w:after="120" w:line="240" w:lineRule="auto"/>
        <w:ind w:left="303"/>
        <w:rPr>
          <w:rFonts w:cs="Arial"/>
          <w:lang w:val="en"/>
        </w:rPr>
      </w:pPr>
      <w:r>
        <w:rPr>
          <w:rFonts w:cs="Arial"/>
          <w:lang w:val="en"/>
        </w:rPr>
        <w:t>Mathematics lesson, including the Daily Five</w:t>
      </w:r>
      <w:r w:rsidR="00131BD9">
        <w:rPr>
          <w:rFonts w:cs="Arial"/>
          <w:lang w:val="en"/>
        </w:rPr>
        <w:t>.</w:t>
      </w:r>
    </w:p>
    <w:p w:rsidR="006E000C" w:rsidRDefault="006E000C" w:rsidP="00515BEB">
      <w:pPr>
        <w:pStyle w:val="ListParagraph"/>
        <w:numPr>
          <w:ilvl w:val="0"/>
          <w:numId w:val="8"/>
        </w:numPr>
        <w:spacing w:before="100" w:after="120" w:line="240" w:lineRule="auto"/>
        <w:ind w:left="303"/>
        <w:rPr>
          <w:rFonts w:cs="Arial"/>
          <w:lang w:val="en"/>
        </w:rPr>
      </w:pPr>
      <w:r>
        <w:rPr>
          <w:rFonts w:cs="Arial"/>
          <w:lang w:val="en"/>
        </w:rPr>
        <w:t>Explore, Dream Discover lesson</w:t>
      </w:r>
      <w:r w:rsidR="00131BD9">
        <w:rPr>
          <w:rFonts w:cs="Arial"/>
          <w:lang w:val="en"/>
        </w:rPr>
        <w:t>s.</w:t>
      </w:r>
    </w:p>
    <w:p w:rsidR="006E000C" w:rsidRDefault="006E000C" w:rsidP="00515BEB">
      <w:pPr>
        <w:pStyle w:val="ListParagraph"/>
        <w:numPr>
          <w:ilvl w:val="0"/>
          <w:numId w:val="8"/>
        </w:numPr>
        <w:spacing w:before="100" w:after="120" w:line="240" w:lineRule="auto"/>
        <w:ind w:left="303"/>
        <w:rPr>
          <w:rFonts w:cs="Arial"/>
          <w:lang w:val="en"/>
        </w:rPr>
      </w:pPr>
      <w:r>
        <w:rPr>
          <w:rFonts w:cs="Arial"/>
          <w:lang w:val="en"/>
        </w:rPr>
        <w:t>Story</w:t>
      </w:r>
      <w:r w:rsidR="00131BD9">
        <w:rPr>
          <w:rFonts w:cs="Arial"/>
          <w:lang w:val="en"/>
        </w:rPr>
        <w:t>.</w:t>
      </w:r>
    </w:p>
    <w:p w:rsidR="001255FD" w:rsidRDefault="001255FD" w:rsidP="00515BEB">
      <w:pPr>
        <w:pStyle w:val="ListParagraph"/>
        <w:numPr>
          <w:ilvl w:val="0"/>
          <w:numId w:val="8"/>
        </w:numPr>
        <w:spacing w:before="100" w:after="120" w:line="240" w:lineRule="auto"/>
        <w:ind w:left="303"/>
        <w:rPr>
          <w:rFonts w:cs="Arial"/>
          <w:lang w:val="en"/>
        </w:rPr>
      </w:pPr>
      <w:r>
        <w:rPr>
          <w:rFonts w:cs="Arial"/>
          <w:lang w:val="en"/>
        </w:rPr>
        <w:t>Weekly spellings.</w:t>
      </w:r>
    </w:p>
    <w:p w:rsidR="00131BD9" w:rsidRPr="001D2B99" w:rsidRDefault="00131BD9" w:rsidP="00515BEB">
      <w:pPr>
        <w:pStyle w:val="ListParagraph"/>
        <w:numPr>
          <w:ilvl w:val="0"/>
          <w:numId w:val="8"/>
        </w:numPr>
        <w:spacing w:before="100" w:after="120" w:line="240" w:lineRule="auto"/>
        <w:ind w:left="303"/>
        <w:rPr>
          <w:rFonts w:cs="Arial"/>
          <w:lang w:val="en"/>
        </w:rPr>
      </w:pPr>
      <w:r>
        <w:rPr>
          <w:rFonts w:cs="Arial"/>
          <w:lang w:val="en"/>
        </w:rPr>
        <w:t>Weekly Zoom/Teams meeting with class starting from w/c 8</w:t>
      </w:r>
      <w:r w:rsidRPr="00131BD9">
        <w:rPr>
          <w:rFonts w:cs="Arial"/>
          <w:vertAlign w:val="superscript"/>
          <w:lang w:val="en"/>
        </w:rPr>
        <w:t>th</w:t>
      </w:r>
      <w:r>
        <w:rPr>
          <w:rFonts w:cs="Arial"/>
          <w:lang w:val="en"/>
        </w:rPr>
        <w:t xml:space="preserve"> February for children in Year 4 and below.</w:t>
      </w:r>
    </w:p>
    <w:p w:rsidR="00B468CF" w:rsidRDefault="00B468CF" w:rsidP="00515BEB">
      <w:pPr>
        <w:pStyle w:val="Heading3"/>
        <w:ind w:left="-567" w:right="-567"/>
        <w:rPr>
          <w:rFonts w:ascii="Tahoma" w:hAnsi="Tahoma" w:cs="Tahoma"/>
          <w:color w:val="auto"/>
          <w:sz w:val="24"/>
          <w:szCs w:val="24"/>
        </w:rPr>
      </w:pPr>
      <w:r w:rsidRPr="00B468CF">
        <w:rPr>
          <w:rFonts w:ascii="Tahoma" w:hAnsi="Tahoma" w:cs="Tahoma"/>
          <w:color w:val="auto"/>
          <w:sz w:val="24"/>
          <w:szCs w:val="24"/>
        </w:rPr>
        <w:t>How will you check whether my child is engaging with their work and how will I be informed if there are concerns?</w:t>
      </w:r>
    </w:p>
    <w:p w:rsidR="006E000C" w:rsidRDefault="006E000C" w:rsidP="00E90B9B">
      <w:pPr>
        <w:pStyle w:val="ListParagraph"/>
        <w:numPr>
          <w:ilvl w:val="0"/>
          <w:numId w:val="4"/>
        </w:numPr>
        <w:spacing w:before="100" w:after="120" w:line="240" w:lineRule="auto"/>
        <w:ind w:left="417"/>
        <w:rPr>
          <w:rFonts w:cs="Arial"/>
          <w:lang w:val="en"/>
        </w:rPr>
      </w:pPr>
      <w:r>
        <w:rPr>
          <w:rFonts w:cs="Arial"/>
          <w:lang w:val="en"/>
        </w:rPr>
        <w:t>Staff will check pupils’ engagement with remote education on a daily basis.</w:t>
      </w:r>
    </w:p>
    <w:p w:rsidR="00BF152C" w:rsidRDefault="00BF152C" w:rsidP="00E90B9B">
      <w:pPr>
        <w:pStyle w:val="ListParagraph"/>
        <w:numPr>
          <w:ilvl w:val="0"/>
          <w:numId w:val="4"/>
        </w:numPr>
        <w:spacing w:before="100" w:after="120" w:line="240" w:lineRule="auto"/>
        <w:ind w:left="417"/>
        <w:rPr>
          <w:rFonts w:cs="Arial"/>
          <w:lang w:val="en"/>
        </w:rPr>
      </w:pPr>
      <w:r>
        <w:rPr>
          <w:rFonts w:cs="Arial"/>
          <w:lang w:val="en"/>
        </w:rPr>
        <w:t xml:space="preserve">Staff will make a weekly </w:t>
      </w:r>
      <w:proofErr w:type="spellStart"/>
      <w:r>
        <w:rPr>
          <w:rFonts w:cs="Arial"/>
          <w:lang w:val="en"/>
        </w:rPr>
        <w:t>phonecall</w:t>
      </w:r>
      <w:proofErr w:type="spellEnd"/>
      <w:r>
        <w:rPr>
          <w:rFonts w:cs="Arial"/>
          <w:lang w:val="en"/>
        </w:rPr>
        <w:t xml:space="preserve"> to all children who are working remotely</w:t>
      </w:r>
      <w:r w:rsidR="00F13C6E">
        <w:rPr>
          <w:rFonts w:cs="Arial"/>
          <w:lang w:val="en"/>
        </w:rPr>
        <w:t xml:space="preserve"> and not receiving live lessons</w:t>
      </w:r>
      <w:r w:rsidR="003509F9">
        <w:rPr>
          <w:rFonts w:cs="Arial"/>
          <w:lang w:val="en"/>
        </w:rPr>
        <w:t xml:space="preserve"> or engaging in Zoom/Teams meetings</w:t>
      </w:r>
      <w:bookmarkStart w:id="18" w:name="_GoBack"/>
      <w:bookmarkEnd w:id="18"/>
      <w:r w:rsidR="00470679">
        <w:rPr>
          <w:rFonts w:cs="Arial"/>
          <w:lang w:val="en"/>
        </w:rPr>
        <w:t>.</w:t>
      </w:r>
    </w:p>
    <w:p w:rsidR="006E000C" w:rsidRPr="00470679" w:rsidRDefault="006E000C" w:rsidP="00E90B9B">
      <w:pPr>
        <w:pStyle w:val="ListParagraph"/>
        <w:numPr>
          <w:ilvl w:val="0"/>
          <w:numId w:val="4"/>
        </w:numPr>
        <w:spacing w:before="100" w:after="120" w:line="240" w:lineRule="auto"/>
        <w:ind w:left="417"/>
      </w:pPr>
      <w:r>
        <w:rPr>
          <w:rFonts w:cs="Arial"/>
          <w:lang w:val="en"/>
        </w:rPr>
        <w:t>Staff will contact parents if their child is not engaging with remote learning to offer support and guidance.</w:t>
      </w:r>
    </w:p>
    <w:p w:rsidR="00470679" w:rsidRDefault="00470679" w:rsidP="00E90B9B">
      <w:pPr>
        <w:pStyle w:val="ListParagraph"/>
        <w:numPr>
          <w:ilvl w:val="0"/>
          <w:numId w:val="4"/>
        </w:numPr>
        <w:spacing w:before="100" w:after="120" w:line="240" w:lineRule="auto"/>
        <w:ind w:left="417"/>
      </w:pPr>
      <w:r>
        <w:rPr>
          <w:rFonts w:cs="Arial"/>
          <w:lang w:val="en"/>
        </w:rPr>
        <w:t xml:space="preserve">Repeated lack of engagement with learning, may prompt a </w:t>
      </w:r>
      <w:proofErr w:type="spellStart"/>
      <w:r>
        <w:rPr>
          <w:rFonts w:cs="Arial"/>
          <w:lang w:val="en"/>
        </w:rPr>
        <w:t>phonecall</w:t>
      </w:r>
      <w:proofErr w:type="spellEnd"/>
      <w:r>
        <w:rPr>
          <w:rFonts w:cs="Arial"/>
          <w:lang w:val="en"/>
        </w:rPr>
        <w:t xml:space="preserve"> or home visit from a member of the SLT.</w:t>
      </w:r>
    </w:p>
    <w:p w:rsidR="00B468CF" w:rsidRDefault="00B468CF" w:rsidP="00E90B9B">
      <w:pPr>
        <w:ind w:right="-567"/>
        <w:rPr>
          <w:rFonts w:ascii="Tahoma" w:hAnsi="Tahoma" w:cs="Tahoma"/>
        </w:rPr>
      </w:pPr>
    </w:p>
    <w:p w:rsidR="00BF39C3" w:rsidRDefault="00BF39C3" w:rsidP="00E90B9B">
      <w:pPr>
        <w:ind w:right="-567"/>
        <w:rPr>
          <w:rFonts w:ascii="Tahoma" w:hAnsi="Tahoma" w:cs="Tahoma"/>
        </w:rPr>
      </w:pPr>
    </w:p>
    <w:p w:rsidR="00BF39C3" w:rsidRDefault="00BF39C3" w:rsidP="00E90B9B">
      <w:pPr>
        <w:ind w:right="-567"/>
        <w:rPr>
          <w:rFonts w:ascii="Tahoma" w:hAnsi="Tahoma" w:cs="Tahoma"/>
        </w:rPr>
      </w:pPr>
    </w:p>
    <w:p w:rsidR="00BF39C3" w:rsidRDefault="00BF39C3" w:rsidP="00E90B9B">
      <w:pPr>
        <w:ind w:right="-567"/>
        <w:rPr>
          <w:rFonts w:ascii="Tahoma" w:hAnsi="Tahoma" w:cs="Tahoma"/>
        </w:rPr>
      </w:pPr>
    </w:p>
    <w:p w:rsidR="00BF39C3" w:rsidRDefault="00BF39C3" w:rsidP="00E90B9B">
      <w:pPr>
        <w:ind w:right="-567"/>
        <w:rPr>
          <w:rFonts w:ascii="Tahoma" w:hAnsi="Tahoma" w:cs="Tahoma"/>
        </w:rPr>
      </w:pPr>
    </w:p>
    <w:p w:rsidR="00BF39C3" w:rsidRPr="00B468CF" w:rsidRDefault="00BF39C3" w:rsidP="00E90B9B">
      <w:pPr>
        <w:ind w:right="-567"/>
        <w:rPr>
          <w:rFonts w:ascii="Tahoma" w:hAnsi="Tahoma" w:cs="Tahoma"/>
        </w:rPr>
      </w:pPr>
    </w:p>
    <w:p w:rsidR="00B468CF" w:rsidRPr="00B468CF" w:rsidRDefault="00B468CF" w:rsidP="00BF39C3">
      <w:pPr>
        <w:pStyle w:val="Heading3"/>
        <w:ind w:left="-567" w:right="-567"/>
        <w:jc w:val="center"/>
        <w:rPr>
          <w:rFonts w:ascii="Tahoma" w:hAnsi="Tahoma" w:cs="Tahoma"/>
          <w:color w:val="auto"/>
          <w:sz w:val="24"/>
          <w:szCs w:val="24"/>
        </w:rPr>
      </w:pPr>
      <w:r w:rsidRPr="00B468CF">
        <w:rPr>
          <w:rFonts w:ascii="Tahoma" w:hAnsi="Tahoma" w:cs="Tahoma"/>
          <w:color w:val="auto"/>
          <w:sz w:val="24"/>
          <w:szCs w:val="24"/>
        </w:rPr>
        <w:t>How will you assess my child’s work and progress?</w:t>
      </w:r>
    </w:p>
    <w:p w:rsidR="00B468CF" w:rsidRDefault="00B468CF" w:rsidP="00B468CF">
      <w:pPr>
        <w:ind w:left="-567" w:right="-567"/>
        <w:rPr>
          <w:rFonts w:ascii="Tahoma" w:hAnsi="Tahoma" w:cs="Tahoma"/>
          <w:color w:val="auto"/>
        </w:rPr>
      </w:pPr>
      <w:r w:rsidRPr="00B468CF">
        <w:rPr>
          <w:rFonts w:ascii="Tahoma" w:hAnsi="Tahoma" w:cs="Tahoma"/>
          <w:color w:val="auto"/>
        </w:rPr>
        <w:t>F</w:t>
      </w:r>
      <w:r w:rsidR="00F77925" w:rsidRPr="00B468CF">
        <w:rPr>
          <w:rFonts w:ascii="Tahoma" w:hAnsi="Tahoma" w:cs="Tahoma"/>
          <w:color w:val="auto"/>
          <w:lang w:val="en"/>
        </w:rPr>
        <w:t>eedback</w:t>
      </w:r>
      <w:r w:rsidRPr="00B468CF">
        <w:rPr>
          <w:rFonts w:ascii="Tahoma" w:hAnsi="Tahoma" w:cs="Tahoma"/>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B468CF">
        <w:rPr>
          <w:rFonts w:ascii="Tahoma" w:hAnsi="Tahoma" w:cs="Tahoma"/>
          <w:color w:val="auto"/>
        </w:rPr>
        <w:t xml:space="preserve"> Our approach to feeding back on pupil work is as follows:</w:t>
      </w:r>
    </w:p>
    <w:p w:rsidR="00F13C6E" w:rsidRDefault="00F13C6E" w:rsidP="00F13C6E">
      <w:pPr>
        <w:pStyle w:val="ListParagraph"/>
        <w:numPr>
          <w:ilvl w:val="0"/>
          <w:numId w:val="0"/>
        </w:numPr>
        <w:spacing w:before="100" w:after="120" w:line="240" w:lineRule="auto"/>
        <w:ind w:left="303"/>
        <w:rPr>
          <w:rFonts w:cs="Arial"/>
          <w:color w:val="auto"/>
          <w:lang w:val="en"/>
        </w:rPr>
      </w:pPr>
    </w:p>
    <w:p w:rsidR="00E90B9B" w:rsidRDefault="006E000C" w:rsidP="00E90B9B">
      <w:pPr>
        <w:pStyle w:val="ListParagraph"/>
        <w:numPr>
          <w:ilvl w:val="0"/>
          <w:numId w:val="4"/>
        </w:numPr>
        <w:spacing w:before="100" w:after="120" w:line="240" w:lineRule="auto"/>
        <w:ind w:left="303"/>
        <w:rPr>
          <w:rFonts w:cs="Arial"/>
          <w:color w:val="auto"/>
          <w:lang w:val="en"/>
        </w:rPr>
      </w:pPr>
      <w:r>
        <w:rPr>
          <w:rFonts w:cs="Arial"/>
          <w:color w:val="auto"/>
          <w:lang w:val="en"/>
        </w:rPr>
        <w:t>Work set on Seesaw with be marked by school staff using comments, emojis or voice messages.</w:t>
      </w:r>
    </w:p>
    <w:p w:rsidR="00E90B9B" w:rsidRPr="00470679" w:rsidRDefault="00470679" w:rsidP="00E90B9B">
      <w:pPr>
        <w:pStyle w:val="ListParagraph"/>
        <w:numPr>
          <w:ilvl w:val="0"/>
          <w:numId w:val="4"/>
        </w:numPr>
        <w:spacing w:before="100" w:after="120" w:line="240" w:lineRule="auto"/>
        <w:ind w:left="303"/>
        <w:rPr>
          <w:rFonts w:cs="Arial"/>
          <w:color w:val="auto"/>
          <w:lang w:val="en"/>
        </w:rPr>
      </w:pPr>
      <w:r w:rsidRPr="00470679">
        <w:rPr>
          <w:rFonts w:cs="Arial"/>
          <w:color w:val="auto"/>
          <w:lang w:val="en"/>
        </w:rPr>
        <w:t>Immediate feedback to pupils’ work/responses given during ‘live’ lessons</w:t>
      </w:r>
    </w:p>
    <w:p w:rsidR="006E000C" w:rsidRPr="00470679" w:rsidRDefault="006E000C" w:rsidP="00E90B9B">
      <w:pPr>
        <w:pStyle w:val="ListParagraph"/>
        <w:numPr>
          <w:ilvl w:val="0"/>
          <w:numId w:val="4"/>
        </w:numPr>
        <w:spacing w:before="100" w:after="120" w:line="240" w:lineRule="auto"/>
        <w:ind w:left="303"/>
        <w:rPr>
          <w:rFonts w:cs="Arial"/>
          <w:color w:val="auto"/>
          <w:lang w:val="en"/>
        </w:rPr>
      </w:pPr>
      <w:r w:rsidRPr="00470679">
        <w:rPr>
          <w:color w:val="auto"/>
        </w:rPr>
        <w:t>Work received after the end of the day/week will not be marked due to t</w:t>
      </w:r>
      <w:r w:rsidR="00470679" w:rsidRPr="00470679">
        <w:rPr>
          <w:color w:val="auto"/>
        </w:rPr>
        <w:t>eachers managing their workload unless has made a special arrangement with a family due to their own working hours.</w:t>
      </w:r>
    </w:p>
    <w:p w:rsidR="00E90B9B" w:rsidRPr="00B468CF" w:rsidRDefault="00E90B9B" w:rsidP="00470679">
      <w:pPr>
        <w:ind w:right="-567"/>
        <w:rPr>
          <w:rFonts w:ascii="Tahoma" w:hAnsi="Tahoma" w:cs="Tahoma"/>
        </w:rPr>
      </w:pPr>
    </w:p>
    <w:p w:rsidR="00B468CF" w:rsidRPr="00B468CF" w:rsidRDefault="00B468CF" w:rsidP="00E90B9B">
      <w:pPr>
        <w:pStyle w:val="Heading2"/>
        <w:ind w:left="-567" w:right="-567"/>
        <w:jc w:val="center"/>
        <w:rPr>
          <w:rFonts w:ascii="Tahoma" w:hAnsi="Tahoma" w:cs="Tahoma"/>
          <w:color w:val="auto"/>
          <w:sz w:val="24"/>
          <w:szCs w:val="24"/>
        </w:rPr>
      </w:pPr>
      <w:r w:rsidRPr="00B468CF">
        <w:rPr>
          <w:rFonts w:ascii="Tahoma" w:hAnsi="Tahoma" w:cs="Tahoma"/>
          <w:color w:val="auto"/>
          <w:sz w:val="24"/>
          <w:szCs w:val="24"/>
        </w:rPr>
        <w:t>Additional support for pupils with particular needs</w:t>
      </w:r>
    </w:p>
    <w:p w:rsidR="00B468CF" w:rsidRPr="00B468CF" w:rsidRDefault="00B468CF" w:rsidP="00B468CF">
      <w:pPr>
        <w:pStyle w:val="Heading3"/>
        <w:ind w:left="-567" w:right="-567"/>
        <w:rPr>
          <w:rFonts w:ascii="Tahoma" w:hAnsi="Tahoma" w:cs="Tahoma"/>
          <w:sz w:val="24"/>
          <w:szCs w:val="24"/>
        </w:rPr>
      </w:pPr>
      <w:r w:rsidRPr="00B468CF">
        <w:rPr>
          <w:rFonts w:ascii="Tahoma" w:hAnsi="Tahoma" w:cs="Tahoma"/>
          <w:color w:val="auto"/>
          <w:sz w:val="24"/>
          <w:szCs w:val="24"/>
          <w:lang w:val="en"/>
        </w:rPr>
        <w:t>How will you work with me to help my child who needs additional support from adults at home to access remote education?</w:t>
      </w:r>
    </w:p>
    <w:p w:rsidR="00B468CF" w:rsidRDefault="00B468CF" w:rsidP="00B468CF">
      <w:pPr>
        <w:spacing w:before="100" w:after="100"/>
        <w:ind w:left="-567" w:right="-567"/>
        <w:rPr>
          <w:rFonts w:ascii="Tahoma" w:hAnsi="Tahoma" w:cs="Tahoma"/>
          <w:color w:val="auto"/>
          <w:lang w:val="en"/>
        </w:rPr>
      </w:pPr>
      <w:r w:rsidRPr="00B468CF">
        <w:rPr>
          <w:rFonts w:ascii="Tahoma" w:hAnsi="Tahoma" w:cs="Tahoma"/>
          <w:color w:val="auto"/>
          <w:lang w:val="en"/>
        </w:rPr>
        <w:t xml:space="preserve">We </w:t>
      </w:r>
      <w:proofErr w:type="spellStart"/>
      <w:r w:rsidRPr="00B468CF">
        <w:rPr>
          <w:rFonts w:ascii="Tahoma" w:hAnsi="Tahoma" w:cs="Tahoma"/>
          <w:color w:val="auto"/>
          <w:lang w:val="en"/>
        </w:rPr>
        <w:t>recognise</w:t>
      </w:r>
      <w:proofErr w:type="spellEnd"/>
      <w:r w:rsidRPr="00B468CF">
        <w:rPr>
          <w:rFonts w:ascii="Tahoma" w:hAnsi="Tahoma" w:cs="Tahoma"/>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6E000C" w:rsidRDefault="006E000C" w:rsidP="00B468CF">
      <w:pPr>
        <w:spacing w:before="100" w:after="100"/>
        <w:ind w:left="-567" w:right="-567"/>
        <w:rPr>
          <w:rFonts w:ascii="Tahoma" w:hAnsi="Tahoma" w:cs="Tahoma"/>
          <w:color w:val="auto"/>
          <w:lang w:val="en"/>
        </w:rPr>
      </w:pPr>
    </w:p>
    <w:p w:rsidR="006E000C" w:rsidRDefault="006E000C" w:rsidP="00E90B9B">
      <w:pPr>
        <w:pStyle w:val="ListParagraph"/>
        <w:numPr>
          <w:ilvl w:val="0"/>
          <w:numId w:val="4"/>
        </w:numPr>
        <w:spacing w:before="100" w:after="120" w:line="240" w:lineRule="auto"/>
        <w:ind w:left="417"/>
        <w:rPr>
          <w:rFonts w:cs="Arial"/>
          <w:color w:val="auto"/>
          <w:lang w:val="en"/>
        </w:rPr>
      </w:pPr>
      <w:r>
        <w:rPr>
          <w:rFonts w:cs="Arial"/>
          <w:color w:val="auto"/>
          <w:lang w:val="en"/>
        </w:rPr>
        <w:t>All children who are</w:t>
      </w:r>
      <w:r w:rsidR="001866DE">
        <w:rPr>
          <w:rFonts w:cs="Arial"/>
          <w:color w:val="auto"/>
          <w:lang w:val="en"/>
        </w:rPr>
        <w:t xml:space="preserve"> in receipt of an EHCP are offered</w:t>
      </w:r>
      <w:r>
        <w:rPr>
          <w:rFonts w:cs="Arial"/>
          <w:color w:val="auto"/>
          <w:lang w:val="en"/>
        </w:rPr>
        <w:t xml:space="preserve"> a school place.</w:t>
      </w:r>
    </w:p>
    <w:p w:rsidR="006E000C" w:rsidRDefault="006E000C" w:rsidP="00E90B9B">
      <w:pPr>
        <w:pStyle w:val="ListParagraph"/>
        <w:numPr>
          <w:ilvl w:val="0"/>
          <w:numId w:val="4"/>
        </w:numPr>
        <w:spacing w:before="100" w:after="120" w:line="240" w:lineRule="auto"/>
        <w:ind w:left="417"/>
        <w:rPr>
          <w:rFonts w:cs="Arial"/>
          <w:color w:val="auto"/>
          <w:lang w:val="en"/>
        </w:rPr>
      </w:pPr>
      <w:r>
        <w:rPr>
          <w:rFonts w:cs="Arial"/>
          <w:color w:val="auto"/>
          <w:lang w:val="en"/>
        </w:rPr>
        <w:t>Some families of EHCP children have chosen not to send their child into school and therefore their LSP works closely with families to provide appropriate learning and tasks.</w:t>
      </w:r>
    </w:p>
    <w:p w:rsidR="006E000C" w:rsidRDefault="006E000C" w:rsidP="00E90B9B">
      <w:pPr>
        <w:pStyle w:val="ListParagraph"/>
        <w:numPr>
          <w:ilvl w:val="0"/>
          <w:numId w:val="4"/>
        </w:numPr>
        <w:spacing w:before="100" w:after="120" w:line="240" w:lineRule="auto"/>
        <w:ind w:left="417"/>
        <w:rPr>
          <w:rFonts w:cs="Arial"/>
          <w:color w:val="auto"/>
          <w:lang w:val="en"/>
        </w:rPr>
      </w:pPr>
      <w:r>
        <w:rPr>
          <w:rFonts w:cs="Arial"/>
          <w:color w:val="auto"/>
          <w:lang w:val="en"/>
        </w:rPr>
        <w:t>1:1 pupils who do not yet have an EHCP are provided with appropriate learning and tasks.  This can still form part of the ev</w:t>
      </w:r>
      <w:r w:rsidR="00131BD9">
        <w:rPr>
          <w:rFonts w:cs="Arial"/>
          <w:color w:val="auto"/>
          <w:lang w:val="en"/>
        </w:rPr>
        <w:t>idence base needed for their APD</w:t>
      </w:r>
      <w:r>
        <w:rPr>
          <w:rFonts w:cs="Arial"/>
          <w:color w:val="auto"/>
          <w:lang w:val="en"/>
        </w:rPr>
        <w:t>R.</w:t>
      </w:r>
    </w:p>
    <w:p w:rsidR="00BF39C3" w:rsidRDefault="00BF39C3" w:rsidP="00E90B9B">
      <w:pPr>
        <w:pStyle w:val="Heading2"/>
        <w:ind w:left="-567" w:right="-567"/>
        <w:rPr>
          <w:rFonts w:ascii="Tahoma" w:hAnsi="Tahoma" w:cs="Tahoma"/>
          <w:color w:val="auto"/>
          <w:sz w:val="24"/>
          <w:szCs w:val="24"/>
          <w:lang w:val="en"/>
        </w:rPr>
      </w:pPr>
    </w:p>
    <w:p w:rsidR="00BF39C3" w:rsidRDefault="00BF39C3" w:rsidP="00E90B9B">
      <w:pPr>
        <w:pStyle w:val="Heading2"/>
        <w:ind w:left="-567" w:right="-567"/>
        <w:rPr>
          <w:rFonts w:ascii="Tahoma" w:hAnsi="Tahoma" w:cs="Tahoma"/>
          <w:color w:val="auto"/>
          <w:sz w:val="24"/>
          <w:szCs w:val="24"/>
          <w:lang w:val="en"/>
        </w:rPr>
      </w:pPr>
    </w:p>
    <w:p w:rsidR="00224029" w:rsidRDefault="00224029" w:rsidP="00E90B9B">
      <w:pPr>
        <w:pStyle w:val="Heading2"/>
        <w:ind w:left="-567" w:right="-567"/>
        <w:rPr>
          <w:rFonts w:ascii="Tahoma" w:hAnsi="Tahoma" w:cs="Tahoma"/>
          <w:color w:val="auto"/>
          <w:sz w:val="24"/>
          <w:szCs w:val="24"/>
          <w:lang w:val="en"/>
        </w:rPr>
      </w:pPr>
      <w:r>
        <w:rPr>
          <w:rFonts w:ascii="Tahoma" w:hAnsi="Tahoma" w:cs="Tahoma"/>
          <w:color w:val="auto"/>
          <w:sz w:val="24"/>
          <w:szCs w:val="24"/>
          <w:lang w:val="en"/>
        </w:rPr>
        <w:t>Non-engagement with remote learning:</w:t>
      </w:r>
    </w:p>
    <w:p w:rsidR="00BF39C3" w:rsidRDefault="00224029" w:rsidP="00BF39C3">
      <w:pPr>
        <w:ind w:left="-567"/>
        <w:rPr>
          <w:rFonts w:ascii="Tahoma" w:hAnsi="Tahoma" w:cs="Tahoma"/>
          <w:color w:val="auto"/>
          <w:lang w:val="en"/>
        </w:rPr>
      </w:pPr>
      <w:r>
        <w:rPr>
          <w:rFonts w:ascii="Tahoma" w:hAnsi="Tahoma" w:cs="Tahoma"/>
          <w:color w:val="auto"/>
          <w:lang w:val="en"/>
        </w:rPr>
        <w:t>T</w:t>
      </w:r>
      <w:r w:rsidR="001866DE">
        <w:rPr>
          <w:rFonts w:ascii="Tahoma" w:hAnsi="Tahoma" w:cs="Tahoma"/>
          <w:color w:val="auto"/>
          <w:lang w:val="en"/>
        </w:rPr>
        <w:t>hrough marking of S</w:t>
      </w:r>
      <w:r>
        <w:rPr>
          <w:rFonts w:ascii="Tahoma" w:hAnsi="Tahoma" w:cs="Tahoma"/>
          <w:color w:val="auto"/>
          <w:lang w:val="en"/>
        </w:rPr>
        <w:t>eesaw work staff will be able to keep a daily check of children who are not engaging with remote learning.  If children continue to not engage then the following actions will take place:</w:t>
      </w:r>
    </w:p>
    <w:p w:rsidR="00BF39C3" w:rsidRDefault="00BF39C3" w:rsidP="00E90B9B">
      <w:pPr>
        <w:ind w:left="-567"/>
        <w:rPr>
          <w:rFonts w:ascii="Tahoma" w:hAnsi="Tahoma" w:cs="Tahoma"/>
          <w:color w:val="auto"/>
          <w:lang w:val="en"/>
        </w:rPr>
      </w:pPr>
    </w:p>
    <w:p w:rsidR="00224029" w:rsidRDefault="00224029" w:rsidP="00E90B9B">
      <w:pPr>
        <w:pStyle w:val="ListParagraph"/>
        <w:numPr>
          <w:ilvl w:val="0"/>
          <w:numId w:val="7"/>
        </w:numPr>
        <w:spacing w:after="120"/>
        <w:ind w:left="303"/>
        <w:rPr>
          <w:rFonts w:ascii="Tahoma" w:hAnsi="Tahoma" w:cs="Tahoma"/>
          <w:color w:val="auto"/>
          <w:lang w:val="en"/>
        </w:rPr>
      </w:pPr>
      <w:r>
        <w:rPr>
          <w:rFonts w:ascii="Tahoma" w:hAnsi="Tahoma" w:cs="Tahoma"/>
          <w:color w:val="auto"/>
          <w:lang w:val="en"/>
        </w:rPr>
        <w:t>Teachers will text parents to inform them of a call from school within 48 hours.</w:t>
      </w:r>
    </w:p>
    <w:p w:rsidR="00224029" w:rsidRDefault="0002702C" w:rsidP="00E90B9B">
      <w:pPr>
        <w:pStyle w:val="ListParagraph"/>
        <w:numPr>
          <w:ilvl w:val="0"/>
          <w:numId w:val="7"/>
        </w:numPr>
        <w:spacing w:after="120"/>
        <w:ind w:left="303"/>
        <w:rPr>
          <w:rFonts w:ascii="Tahoma" w:hAnsi="Tahoma" w:cs="Tahoma"/>
          <w:color w:val="auto"/>
          <w:lang w:val="en"/>
        </w:rPr>
      </w:pPr>
      <w:r>
        <w:rPr>
          <w:rFonts w:ascii="Tahoma" w:hAnsi="Tahoma" w:cs="Tahoma"/>
          <w:color w:val="auto"/>
          <w:lang w:val="en"/>
        </w:rPr>
        <w:t>If no contact has been made with the family, then m</w:t>
      </w:r>
      <w:r w:rsidR="00224029">
        <w:rPr>
          <w:rFonts w:ascii="Tahoma" w:hAnsi="Tahoma" w:cs="Tahoma"/>
          <w:color w:val="auto"/>
          <w:lang w:val="en"/>
        </w:rPr>
        <w:t>embers of SLT will make a safeguarding home visit.</w:t>
      </w:r>
    </w:p>
    <w:p w:rsidR="00224029" w:rsidRPr="00E90B9B" w:rsidRDefault="00224029" w:rsidP="00E90B9B">
      <w:pPr>
        <w:pStyle w:val="ListParagraph"/>
        <w:numPr>
          <w:ilvl w:val="0"/>
          <w:numId w:val="7"/>
        </w:numPr>
        <w:spacing w:after="120"/>
        <w:ind w:left="303"/>
        <w:rPr>
          <w:rFonts w:ascii="Tahoma" w:hAnsi="Tahoma" w:cs="Tahoma"/>
          <w:color w:val="auto"/>
          <w:lang w:val="en"/>
        </w:rPr>
      </w:pPr>
      <w:r>
        <w:rPr>
          <w:rFonts w:ascii="Tahoma" w:hAnsi="Tahoma" w:cs="Tahoma"/>
          <w:color w:val="auto"/>
          <w:lang w:val="en"/>
        </w:rPr>
        <w:t>Support will be provided to access remote learning through tutorials, providing resources etc.</w:t>
      </w:r>
    </w:p>
    <w:p w:rsidR="00B468CF" w:rsidRPr="00224029" w:rsidRDefault="00B468CF" w:rsidP="00E90B9B">
      <w:pPr>
        <w:pStyle w:val="Heading2"/>
        <w:ind w:left="-567" w:right="-567"/>
        <w:rPr>
          <w:rFonts w:ascii="Tahoma" w:hAnsi="Tahoma" w:cs="Tahoma"/>
          <w:color w:val="auto"/>
          <w:sz w:val="24"/>
          <w:szCs w:val="24"/>
          <w:lang w:val="en"/>
        </w:rPr>
      </w:pPr>
      <w:r w:rsidRPr="00224029">
        <w:rPr>
          <w:rFonts w:ascii="Tahoma" w:hAnsi="Tahoma" w:cs="Tahoma"/>
          <w:color w:val="auto"/>
          <w:sz w:val="24"/>
          <w:szCs w:val="24"/>
          <w:lang w:val="en"/>
        </w:rPr>
        <w:t>Remote education for self-isolating pupils</w:t>
      </w:r>
      <w:r w:rsidR="00E90B9B">
        <w:rPr>
          <w:rFonts w:ascii="Tahoma" w:hAnsi="Tahoma" w:cs="Tahoma"/>
          <w:color w:val="auto"/>
          <w:sz w:val="24"/>
          <w:szCs w:val="24"/>
          <w:lang w:val="en"/>
        </w:rPr>
        <w:t>:</w:t>
      </w:r>
    </w:p>
    <w:p w:rsidR="00B468CF" w:rsidRPr="00224029" w:rsidRDefault="00224029" w:rsidP="00E90B9B">
      <w:pPr>
        <w:pStyle w:val="Heading3"/>
        <w:ind w:left="-567" w:right="-567" w:firstLine="567"/>
        <w:rPr>
          <w:rFonts w:ascii="Tahoma" w:hAnsi="Tahoma" w:cs="Tahoma"/>
          <w:b w:val="0"/>
          <w:color w:val="auto"/>
          <w:sz w:val="24"/>
          <w:szCs w:val="24"/>
          <w:lang w:val="en"/>
        </w:rPr>
      </w:pPr>
      <w:r w:rsidRPr="00224029">
        <w:rPr>
          <w:rFonts w:ascii="Tahoma" w:hAnsi="Tahoma" w:cs="Tahoma"/>
          <w:b w:val="0"/>
          <w:color w:val="auto"/>
          <w:sz w:val="24"/>
          <w:szCs w:val="24"/>
          <w:lang w:val="en"/>
        </w:rPr>
        <w:t>Please refer to the school’s ‘Remote Learning Policy’</w:t>
      </w:r>
      <w:r w:rsidR="00E90B9B">
        <w:rPr>
          <w:rFonts w:ascii="Tahoma" w:hAnsi="Tahoma" w:cs="Tahoma"/>
          <w:b w:val="0"/>
          <w:color w:val="auto"/>
          <w:sz w:val="24"/>
          <w:szCs w:val="24"/>
          <w:lang w:val="en"/>
        </w:rPr>
        <w:t>.</w:t>
      </w:r>
    </w:p>
    <w:p w:rsidR="00A20FE5" w:rsidRPr="00B468CF" w:rsidRDefault="00A20FE5" w:rsidP="00471467">
      <w:pPr>
        <w:ind w:right="-567"/>
        <w:rPr>
          <w:rFonts w:ascii="Tahoma" w:hAnsi="Tahoma" w:cs="Tahoma"/>
        </w:rPr>
      </w:pPr>
    </w:p>
    <w:sectPr w:rsidR="00A20FE5" w:rsidRPr="00B468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F" w:rsidRDefault="00B468CF" w:rsidP="00B468CF">
      <w:pPr>
        <w:spacing w:after="0" w:line="240" w:lineRule="auto"/>
      </w:pPr>
      <w:r>
        <w:separator/>
      </w:r>
    </w:p>
  </w:endnote>
  <w:endnote w:type="continuationSeparator" w:id="0">
    <w:p w:rsidR="00B468CF" w:rsidRDefault="00B468CF" w:rsidP="00B4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F" w:rsidRDefault="00B468CF" w:rsidP="00B468CF">
      <w:pPr>
        <w:spacing w:after="0" w:line="240" w:lineRule="auto"/>
      </w:pPr>
      <w:r>
        <w:separator/>
      </w:r>
    </w:p>
  </w:footnote>
  <w:footnote w:type="continuationSeparator" w:id="0">
    <w:p w:rsidR="00B468CF" w:rsidRDefault="00B468CF" w:rsidP="00B4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F" w:rsidRPr="00515BEB" w:rsidRDefault="00B468CF" w:rsidP="00515BEB">
    <w:pPr>
      <w:pStyle w:val="Header"/>
      <w:jc w:val="right"/>
      <w:rPr>
        <w:rFonts w:ascii="Tahoma" w:hAnsi="Tahoma" w:cs="Tahoma"/>
        <w:b/>
      </w:rPr>
    </w:pPr>
    <w:r w:rsidRPr="00515BEB">
      <w:rPr>
        <w:noProof/>
      </w:rPr>
      <w:drawing>
        <wp:anchor distT="0" distB="0" distL="114300" distR="114300" simplePos="0" relativeHeight="251658240" behindDoc="0" locked="0" layoutInCell="1" allowOverlap="1">
          <wp:simplePos x="0" y="0"/>
          <wp:positionH relativeFrom="column">
            <wp:posOffset>-847725</wp:posOffset>
          </wp:positionH>
          <wp:positionV relativeFrom="paragraph">
            <wp:posOffset>-354330</wp:posOffset>
          </wp:positionV>
          <wp:extent cx="2771775" cy="952500"/>
          <wp:effectExtent l="0" t="0" r="0" b="0"/>
          <wp:wrapSquare wrapText="bothSides"/>
          <wp:docPr id="1" name="Picture 3" descr="cid:image001.png@01D4FECB.CF61B410"/>
          <wp:cNvGraphicFramePr/>
          <a:graphic xmlns:a="http://schemas.openxmlformats.org/drawingml/2006/main">
            <a:graphicData uri="http://schemas.openxmlformats.org/drawingml/2006/picture">
              <pic:pic xmlns:pic="http://schemas.openxmlformats.org/drawingml/2006/picture">
                <pic:nvPicPr>
                  <pic:cNvPr id="1" name="Picture 3" descr="cid:image001.png@01D4FECB.CF61B4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DE">
      <w:rPr>
        <w:rFonts w:ascii="Tahoma" w:hAnsi="Tahoma" w:cs="Tahoma"/>
        <w:b/>
      </w:rPr>
      <w:t xml:space="preserve">    </w:t>
    </w:r>
  </w:p>
  <w:p w:rsidR="00B468CF" w:rsidRDefault="00B468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6C1"/>
    <w:multiLevelType w:val="multilevel"/>
    <w:tmpl w:val="3BBE3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8424C9"/>
    <w:multiLevelType w:val="hybridMultilevel"/>
    <w:tmpl w:val="55EE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76F8B"/>
    <w:multiLevelType w:val="hybridMultilevel"/>
    <w:tmpl w:val="14265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F21253"/>
    <w:multiLevelType w:val="hybridMultilevel"/>
    <w:tmpl w:val="6C543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6B3BD5"/>
    <w:multiLevelType w:val="hybridMultilevel"/>
    <w:tmpl w:val="2576AC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4BF3497"/>
    <w:multiLevelType w:val="multilevel"/>
    <w:tmpl w:val="9F2E37A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64F55260"/>
    <w:multiLevelType w:val="hybridMultilevel"/>
    <w:tmpl w:val="E1900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3F73E5"/>
    <w:multiLevelType w:val="multilevel"/>
    <w:tmpl w:val="E8301B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D61F4E"/>
    <w:multiLevelType w:val="hybridMultilevel"/>
    <w:tmpl w:val="5AB8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65EB4"/>
    <w:multiLevelType w:val="multilevel"/>
    <w:tmpl w:val="EB06F33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5"/>
  </w:num>
  <w:num w:numId="3">
    <w:abstractNumId w:val="0"/>
  </w:num>
  <w:num w:numId="4">
    <w:abstractNumId w:val="7"/>
  </w:num>
  <w:num w:numId="5">
    <w:abstractNumId w:val="6"/>
  </w:num>
  <w:num w:numId="6">
    <w:abstractNumId w:val="8"/>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CF"/>
    <w:rsid w:val="0002702C"/>
    <w:rsid w:val="000A0CE8"/>
    <w:rsid w:val="001255FD"/>
    <w:rsid w:val="00131BD9"/>
    <w:rsid w:val="001866DE"/>
    <w:rsid w:val="001D2B99"/>
    <w:rsid w:val="001D3BE8"/>
    <w:rsid w:val="00224029"/>
    <w:rsid w:val="002E1D73"/>
    <w:rsid w:val="003509F9"/>
    <w:rsid w:val="00470679"/>
    <w:rsid w:val="00471467"/>
    <w:rsid w:val="00515BEB"/>
    <w:rsid w:val="005F36A2"/>
    <w:rsid w:val="0067288E"/>
    <w:rsid w:val="006E000C"/>
    <w:rsid w:val="007F5EE0"/>
    <w:rsid w:val="00806A7D"/>
    <w:rsid w:val="00924C5A"/>
    <w:rsid w:val="00976BD0"/>
    <w:rsid w:val="00996CE0"/>
    <w:rsid w:val="00A20FE5"/>
    <w:rsid w:val="00AC4B7E"/>
    <w:rsid w:val="00B34431"/>
    <w:rsid w:val="00B468CF"/>
    <w:rsid w:val="00BF152C"/>
    <w:rsid w:val="00BF39C3"/>
    <w:rsid w:val="00C10A09"/>
    <w:rsid w:val="00C26EE8"/>
    <w:rsid w:val="00E90B9B"/>
    <w:rsid w:val="00EC43E8"/>
    <w:rsid w:val="00EF3584"/>
    <w:rsid w:val="00F13C6E"/>
    <w:rsid w:val="00F746FE"/>
    <w:rsid w:val="00F77925"/>
    <w:rsid w:val="00FB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3F3D2"/>
  <w15:docId w15:val="{6BCFFAA7-8A41-4821-BDE5-B636DB0D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68CF"/>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B468CF"/>
    <w:pPr>
      <w:pageBreakBefore/>
      <w:spacing w:line="240" w:lineRule="auto"/>
      <w:outlineLvl w:val="0"/>
    </w:pPr>
    <w:rPr>
      <w:b/>
      <w:color w:val="104F75"/>
      <w:sz w:val="36"/>
    </w:rPr>
  </w:style>
  <w:style w:type="paragraph" w:styleId="Heading2">
    <w:name w:val="heading 2"/>
    <w:basedOn w:val="Normal"/>
    <w:next w:val="Normal"/>
    <w:link w:val="Heading2Char"/>
    <w:rsid w:val="00B468CF"/>
    <w:pPr>
      <w:keepNext/>
      <w:spacing w:before="480" w:line="240" w:lineRule="auto"/>
      <w:outlineLvl w:val="1"/>
    </w:pPr>
    <w:rPr>
      <w:b/>
      <w:color w:val="104F75"/>
      <w:sz w:val="32"/>
      <w:szCs w:val="32"/>
    </w:rPr>
  </w:style>
  <w:style w:type="paragraph" w:styleId="Heading3">
    <w:name w:val="heading 3"/>
    <w:basedOn w:val="Heading2"/>
    <w:next w:val="Normal"/>
    <w:link w:val="Heading3Char"/>
    <w:rsid w:val="00B468CF"/>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8C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B468CF"/>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B468CF"/>
    <w:rPr>
      <w:rFonts w:ascii="Arial" w:eastAsia="Times New Roman" w:hAnsi="Arial" w:cs="Times New Roman"/>
      <w:b/>
      <w:bCs/>
      <w:color w:val="104F75"/>
      <w:sz w:val="28"/>
      <w:szCs w:val="28"/>
      <w:lang w:eastAsia="en-GB"/>
    </w:rPr>
  </w:style>
  <w:style w:type="character" w:styleId="Hyperlink">
    <w:name w:val="Hyperlink"/>
    <w:rsid w:val="00B468CF"/>
    <w:rPr>
      <w:rFonts w:ascii="Arial" w:hAnsi="Arial"/>
      <w:color w:val="0000FF"/>
      <w:sz w:val="24"/>
      <w:u w:val="single"/>
    </w:rPr>
  </w:style>
  <w:style w:type="paragraph" w:styleId="ListParagraph">
    <w:name w:val="List Paragraph"/>
    <w:basedOn w:val="Normal"/>
    <w:rsid w:val="00B468CF"/>
    <w:pPr>
      <w:numPr>
        <w:numId w:val="1"/>
      </w:numPr>
    </w:pPr>
  </w:style>
  <w:style w:type="paragraph" w:customStyle="1" w:styleId="DeptBullets">
    <w:name w:val="DeptBullets"/>
    <w:basedOn w:val="Normal"/>
    <w:rsid w:val="00B468CF"/>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B468CF"/>
    <w:pPr>
      <w:numPr>
        <w:numId w:val="1"/>
      </w:numPr>
    </w:pPr>
  </w:style>
  <w:style w:type="numbering" w:customStyle="1" w:styleId="LFO30">
    <w:name w:val="LFO30"/>
    <w:basedOn w:val="NoList"/>
    <w:rsid w:val="00B468CF"/>
    <w:pPr>
      <w:numPr>
        <w:numId w:val="2"/>
      </w:numPr>
    </w:pPr>
  </w:style>
  <w:style w:type="paragraph" w:styleId="Header">
    <w:name w:val="header"/>
    <w:basedOn w:val="Normal"/>
    <w:link w:val="HeaderChar"/>
    <w:uiPriority w:val="99"/>
    <w:unhideWhenUsed/>
    <w:rsid w:val="00B46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CF"/>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B46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CF"/>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471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67"/>
    <w:rPr>
      <w:rFonts w:ascii="Segoe UI" w:eastAsia="Times New Roman" w:hAnsi="Segoe UI" w:cs="Segoe UI"/>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78C3-FBB4-4ED2-8CB6-35C08F9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Beltran, Charlotte</dc:creator>
  <cp:lastModifiedBy>THURSFIELD, Sarah</cp:lastModifiedBy>
  <cp:revision>3</cp:revision>
  <cp:lastPrinted>2021-02-10T10:43:00Z</cp:lastPrinted>
  <dcterms:created xsi:type="dcterms:W3CDTF">2021-02-11T13:13:00Z</dcterms:created>
  <dcterms:modified xsi:type="dcterms:W3CDTF">2021-02-11T14:32:00Z</dcterms:modified>
</cp:coreProperties>
</file>